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C9A" w:rsidRDefault="0008284A">
      <w:pPr>
        <w:pStyle w:val="Heading5"/>
        <w:framePr w:wrap="auto"/>
      </w:pPr>
      <w:r>
        <w:t xml:space="preserve"> </w:t>
      </w:r>
      <w:r w:rsidR="00CE4141">
        <w:t>COMMERCIAL TERMS &amp; CONDITIONS</w:t>
      </w:r>
    </w:p>
    <w:p w:rsidR="00285C9A" w:rsidRDefault="00450337">
      <w:pPr>
        <w:jc w:val="both"/>
        <w:rPr>
          <w:sz w:val="22"/>
        </w:rPr>
      </w:pPr>
      <w:r>
        <w:rPr>
          <w:sz w:val="22"/>
        </w:rPr>
        <w:t xml:space="preserve">                </w:t>
      </w:r>
      <w:r w:rsidR="00823FA6">
        <w:rPr>
          <w:sz w:val="22"/>
        </w:rPr>
        <w:t xml:space="preserve">                                                                                                                 </w:t>
      </w:r>
      <w:r>
        <w:rPr>
          <w:sz w:val="22"/>
        </w:rPr>
        <w:t xml:space="preserve"> </w:t>
      </w:r>
      <w:r w:rsidR="00A63BCE">
        <w:rPr>
          <w:sz w:val="22"/>
        </w:rPr>
        <w:t>Annexure-III</w:t>
      </w:r>
      <w:r>
        <w:rPr>
          <w:sz w:val="22"/>
        </w:rPr>
        <w:t xml:space="preserve">                                                                                                       </w:t>
      </w:r>
      <w:r w:rsidR="00F15D87">
        <w:rPr>
          <w:sz w:val="22"/>
        </w:rPr>
        <w:t xml:space="preserve">   </w:t>
      </w:r>
    </w:p>
    <w:p w:rsidR="00285C9A" w:rsidRDefault="00CE4141">
      <w:pPr>
        <w:tabs>
          <w:tab w:val="left" w:pos="1440"/>
          <w:tab w:val="left" w:pos="2160"/>
          <w:tab w:val="left" w:pos="2880"/>
          <w:tab w:val="left" w:pos="3600"/>
          <w:tab w:val="left" w:pos="4320"/>
          <w:tab w:val="left" w:pos="5040"/>
          <w:tab w:val="left" w:pos="5760"/>
          <w:tab w:val="left" w:pos="6480"/>
          <w:tab w:val="left" w:pos="7200"/>
          <w:tab w:val="left" w:pos="7920"/>
        </w:tabs>
        <w:ind w:left="720" w:right="11" w:hanging="720"/>
        <w:jc w:val="both"/>
        <w:rPr>
          <w:sz w:val="22"/>
        </w:rPr>
      </w:pPr>
      <w:r>
        <w:rPr>
          <w:sz w:val="22"/>
        </w:rPr>
        <w:t xml:space="preserve"> </w:t>
      </w:r>
    </w:p>
    <w:p w:rsidR="00735912" w:rsidRDefault="00735912">
      <w:pPr>
        <w:tabs>
          <w:tab w:val="left" w:pos="2160"/>
          <w:tab w:val="left" w:pos="2880"/>
          <w:tab w:val="left" w:pos="3600"/>
          <w:tab w:val="left" w:pos="4320"/>
          <w:tab w:val="left" w:pos="5040"/>
          <w:tab w:val="left" w:pos="5760"/>
          <w:tab w:val="left" w:pos="6480"/>
          <w:tab w:val="left" w:pos="7200"/>
          <w:tab w:val="left" w:pos="7920"/>
        </w:tabs>
        <w:ind w:left="720" w:right="11" w:hanging="720"/>
        <w:jc w:val="both"/>
        <w:rPr>
          <w:rFonts w:ascii="Arial" w:hAnsi="Arial"/>
          <w:b/>
          <w:sz w:val="24"/>
        </w:rPr>
      </w:pPr>
    </w:p>
    <w:p w:rsidR="00735912" w:rsidRDefault="00735912">
      <w:pPr>
        <w:tabs>
          <w:tab w:val="left" w:pos="2160"/>
          <w:tab w:val="left" w:pos="2880"/>
          <w:tab w:val="left" w:pos="3600"/>
          <w:tab w:val="left" w:pos="4320"/>
          <w:tab w:val="left" w:pos="5040"/>
          <w:tab w:val="left" w:pos="5760"/>
          <w:tab w:val="left" w:pos="6480"/>
          <w:tab w:val="left" w:pos="7200"/>
          <w:tab w:val="left" w:pos="7920"/>
        </w:tabs>
        <w:ind w:left="720" w:right="11" w:hanging="720"/>
        <w:jc w:val="both"/>
        <w:rPr>
          <w:rFonts w:ascii="Arial" w:hAnsi="Arial"/>
          <w:b/>
          <w:sz w:val="24"/>
        </w:rPr>
      </w:pPr>
    </w:p>
    <w:p w:rsidR="00285C9A" w:rsidRDefault="00735912">
      <w:pPr>
        <w:tabs>
          <w:tab w:val="left" w:pos="2160"/>
          <w:tab w:val="left" w:pos="2880"/>
          <w:tab w:val="left" w:pos="3600"/>
          <w:tab w:val="left" w:pos="4320"/>
          <w:tab w:val="left" w:pos="5040"/>
          <w:tab w:val="left" w:pos="5760"/>
          <w:tab w:val="left" w:pos="6480"/>
          <w:tab w:val="left" w:pos="7200"/>
          <w:tab w:val="left" w:pos="7920"/>
        </w:tabs>
        <w:ind w:left="720" w:right="11" w:hanging="720"/>
        <w:jc w:val="both"/>
        <w:rPr>
          <w:rFonts w:ascii="Arial" w:hAnsi="Arial"/>
          <w:sz w:val="24"/>
        </w:rPr>
      </w:pPr>
      <w:r>
        <w:rPr>
          <w:rFonts w:ascii="Arial" w:hAnsi="Arial"/>
          <w:b/>
          <w:sz w:val="24"/>
        </w:rPr>
        <w:t>1.0</w:t>
      </w:r>
      <w:r>
        <w:rPr>
          <w:rFonts w:ascii="Arial" w:hAnsi="Arial"/>
          <w:b/>
          <w:sz w:val="24"/>
        </w:rPr>
        <w:tab/>
      </w:r>
      <w:r w:rsidR="00CE4141">
        <w:rPr>
          <w:rFonts w:ascii="Arial" w:hAnsi="Arial"/>
          <w:b/>
          <w:sz w:val="24"/>
          <w:u w:val="single"/>
        </w:rPr>
        <w:t>GENERAL</w:t>
      </w:r>
      <w:r w:rsidR="00CE4141">
        <w:rPr>
          <w:rFonts w:ascii="Arial" w:hAnsi="Arial"/>
          <w:b/>
          <w:sz w:val="24"/>
        </w:rPr>
        <w:t xml:space="preserve">  </w:t>
      </w:r>
      <w:r w:rsidR="00CE4141">
        <w:rPr>
          <w:rFonts w:ascii="Arial" w:hAnsi="Arial"/>
          <w:sz w:val="24"/>
        </w:rPr>
        <w:t xml:space="preserve">: The words incorporating singular shall include plural and vice-versa, in the words importing masculine gender shall include feminine and vice-versa and the words importing persons shall include bodies; corporate, limited liability companies, partnership and other legal entities.  </w:t>
      </w:r>
    </w:p>
    <w:p w:rsidR="00285C9A" w:rsidRDefault="00285C9A">
      <w:pPr>
        <w:ind w:left="720" w:hanging="720"/>
        <w:jc w:val="both"/>
        <w:rPr>
          <w:rFonts w:ascii="Arial" w:hAnsi="Arial"/>
          <w:b/>
          <w:sz w:val="24"/>
        </w:rPr>
      </w:pPr>
    </w:p>
    <w:p w:rsidR="00285C9A" w:rsidRDefault="00CE4141">
      <w:pPr>
        <w:ind w:left="720" w:hanging="720"/>
        <w:jc w:val="both"/>
        <w:rPr>
          <w:rFonts w:ascii="Arial" w:hAnsi="Arial"/>
          <w:sz w:val="24"/>
        </w:rPr>
      </w:pPr>
      <w:r>
        <w:rPr>
          <w:rFonts w:ascii="Arial" w:hAnsi="Arial"/>
          <w:b/>
          <w:sz w:val="24"/>
        </w:rPr>
        <w:t>2.0</w:t>
      </w:r>
      <w:r>
        <w:rPr>
          <w:rFonts w:ascii="Arial" w:hAnsi="Arial"/>
          <w:sz w:val="24"/>
        </w:rPr>
        <w:t xml:space="preserve">   </w:t>
      </w:r>
      <w:r>
        <w:rPr>
          <w:rFonts w:ascii="Arial" w:hAnsi="Arial"/>
          <w:sz w:val="24"/>
        </w:rPr>
        <w:tab/>
      </w:r>
      <w:r>
        <w:rPr>
          <w:rFonts w:ascii="Arial" w:hAnsi="Arial"/>
          <w:b/>
          <w:sz w:val="24"/>
          <w:u w:val="single"/>
        </w:rPr>
        <w:t>BANK CHARGES</w:t>
      </w:r>
      <w:r>
        <w:rPr>
          <w:rFonts w:ascii="Arial" w:hAnsi="Arial"/>
          <w:sz w:val="24"/>
        </w:rPr>
        <w:t xml:space="preserve"> : Unless otherwise specified, the Bank charges, if any,  shall be to the account of Seller/Contractor.</w:t>
      </w:r>
    </w:p>
    <w:p w:rsidR="00285C9A" w:rsidRDefault="00285C9A">
      <w:pPr>
        <w:ind w:left="720" w:hanging="720"/>
        <w:jc w:val="both"/>
        <w:rPr>
          <w:rFonts w:ascii="Arial" w:hAnsi="Arial"/>
          <w:sz w:val="24"/>
        </w:rPr>
      </w:pPr>
    </w:p>
    <w:p w:rsidR="00285C9A" w:rsidRDefault="00CE4141">
      <w:pPr>
        <w:ind w:left="720" w:hanging="720"/>
        <w:jc w:val="both"/>
        <w:rPr>
          <w:rFonts w:ascii="Arial" w:hAnsi="Arial"/>
          <w:sz w:val="24"/>
        </w:rPr>
      </w:pPr>
      <w:r>
        <w:rPr>
          <w:rFonts w:ascii="Arial" w:hAnsi="Arial"/>
          <w:b/>
          <w:sz w:val="24"/>
        </w:rPr>
        <w:t>3.0</w:t>
      </w:r>
      <w:r>
        <w:rPr>
          <w:rFonts w:ascii="Arial" w:hAnsi="Arial"/>
          <w:sz w:val="24"/>
        </w:rPr>
        <w:t xml:space="preserve"> </w:t>
      </w:r>
      <w:r>
        <w:rPr>
          <w:rFonts w:ascii="Arial" w:hAnsi="Arial"/>
          <w:sz w:val="24"/>
        </w:rPr>
        <w:tab/>
      </w:r>
      <w:r w:rsidR="001714C9" w:rsidRPr="001714C9">
        <w:rPr>
          <w:rFonts w:ascii="Arial" w:hAnsi="Arial"/>
          <w:sz w:val="24"/>
        </w:rPr>
        <w:t>NA</w:t>
      </w:r>
    </w:p>
    <w:p w:rsidR="00285C9A" w:rsidRDefault="00285C9A">
      <w:pPr>
        <w:ind w:left="720" w:hanging="720"/>
        <w:jc w:val="both"/>
        <w:rPr>
          <w:rFonts w:ascii="Arial" w:hAnsi="Arial"/>
          <w:sz w:val="24"/>
        </w:rPr>
      </w:pPr>
    </w:p>
    <w:p w:rsidR="00285C9A" w:rsidRDefault="00CE4141">
      <w:pPr>
        <w:ind w:left="720" w:hanging="720"/>
        <w:jc w:val="both"/>
        <w:rPr>
          <w:rFonts w:ascii="Arial" w:hAnsi="Arial"/>
          <w:sz w:val="24"/>
        </w:rPr>
      </w:pPr>
      <w:r>
        <w:rPr>
          <w:rFonts w:ascii="Arial" w:hAnsi="Arial"/>
          <w:b/>
          <w:sz w:val="24"/>
        </w:rPr>
        <w:t>4.0</w:t>
      </w:r>
      <w:r>
        <w:rPr>
          <w:rFonts w:ascii="Arial" w:hAnsi="Arial"/>
          <w:sz w:val="24"/>
        </w:rPr>
        <w:t xml:space="preserve">   </w:t>
      </w:r>
      <w:r>
        <w:rPr>
          <w:rFonts w:ascii="Arial" w:hAnsi="Arial"/>
          <w:sz w:val="24"/>
        </w:rPr>
        <w:tab/>
      </w:r>
      <w:r>
        <w:rPr>
          <w:rFonts w:ascii="Arial" w:hAnsi="Arial"/>
          <w:b/>
          <w:sz w:val="24"/>
          <w:u w:val="single"/>
        </w:rPr>
        <w:t>QUALITY</w:t>
      </w:r>
      <w:r>
        <w:rPr>
          <w:rFonts w:ascii="Arial" w:hAnsi="Arial"/>
          <w:sz w:val="24"/>
        </w:rPr>
        <w:t xml:space="preserve"> : All Systems/goods/services</w:t>
      </w:r>
      <w:r w:rsidR="007F39B6">
        <w:rPr>
          <w:rFonts w:ascii="Arial" w:hAnsi="Arial"/>
          <w:sz w:val="24"/>
        </w:rPr>
        <w:t>/licenses</w:t>
      </w:r>
      <w:r>
        <w:rPr>
          <w:rFonts w:ascii="Arial" w:hAnsi="Arial"/>
          <w:sz w:val="24"/>
        </w:rPr>
        <w:t xml:space="preserve">  supplied/rendered shall be brand new and  conform to the contract technical specifications and/or be strictly in accordance with </w:t>
      </w:r>
      <w:r w:rsidR="0008284A">
        <w:rPr>
          <w:rFonts w:ascii="Arial" w:hAnsi="Arial"/>
          <w:sz w:val="24"/>
        </w:rPr>
        <w:t>approved</w:t>
      </w:r>
      <w:r>
        <w:rPr>
          <w:rFonts w:ascii="Arial" w:hAnsi="Arial"/>
          <w:sz w:val="24"/>
        </w:rPr>
        <w:t xml:space="preserve"> samples/drawings. Where there is no specifications, sample or drawings, Systems/goods/services shall be of the best quality.</w:t>
      </w:r>
    </w:p>
    <w:p w:rsidR="00285C9A" w:rsidRDefault="00285C9A">
      <w:pPr>
        <w:ind w:left="720" w:hanging="720"/>
        <w:jc w:val="both"/>
        <w:rPr>
          <w:rFonts w:ascii="Arial" w:hAnsi="Arial"/>
          <w:sz w:val="24"/>
        </w:rPr>
      </w:pPr>
    </w:p>
    <w:p w:rsidR="00285C9A" w:rsidRDefault="00CE4141">
      <w:pPr>
        <w:ind w:left="720" w:hanging="720"/>
        <w:jc w:val="both"/>
        <w:rPr>
          <w:rFonts w:ascii="Arial" w:hAnsi="Arial"/>
          <w:sz w:val="24"/>
        </w:rPr>
      </w:pPr>
      <w:r>
        <w:rPr>
          <w:rFonts w:ascii="Arial" w:hAnsi="Arial"/>
          <w:b/>
          <w:sz w:val="24"/>
        </w:rPr>
        <w:t>5.0</w:t>
      </w:r>
      <w:r>
        <w:rPr>
          <w:rFonts w:ascii="Arial" w:hAnsi="Arial"/>
          <w:sz w:val="24"/>
        </w:rPr>
        <w:tab/>
      </w:r>
      <w:r>
        <w:rPr>
          <w:rFonts w:ascii="Arial" w:hAnsi="Arial"/>
          <w:b/>
          <w:sz w:val="24"/>
          <w:u w:val="single"/>
        </w:rPr>
        <w:t>CHANGE OF ORDER</w:t>
      </w:r>
      <w:r>
        <w:rPr>
          <w:rFonts w:ascii="Arial" w:hAnsi="Arial"/>
          <w:sz w:val="24"/>
        </w:rPr>
        <w:t xml:space="preserve"> : No changes to this order/contract are permitted unless authorised in writing and signed by competent authority of this office.</w:t>
      </w:r>
    </w:p>
    <w:p w:rsidR="00285C9A" w:rsidRDefault="00285C9A">
      <w:pPr>
        <w:ind w:left="720" w:hanging="720"/>
        <w:jc w:val="both"/>
        <w:rPr>
          <w:rFonts w:ascii="Arial" w:hAnsi="Arial"/>
          <w:sz w:val="24"/>
        </w:rPr>
      </w:pPr>
    </w:p>
    <w:p w:rsidR="00285C9A" w:rsidRDefault="00CE4141">
      <w:pPr>
        <w:ind w:left="720" w:hanging="720"/>
        <w:jc w:val="both"/>
        <w:rPr>
          <w:rFonts w:ascii="Arial" w:hAnsi="Arial"/>
          <w:sz w:val="24"/>
        </w:rPr>
      </w:pPr>
      <w:r>
        <w:rPr>
          <w:rFonts w:ascii="Arial" w:hAnsi="Arial"/>
          <w:b/>
          <w:sz w:val="24"/>
        </w:rPr>
        <w:t xml:space="preserve">6.0   </w:t>
      </w:r>
      <w:r>
        <w:rPr>
          <w:rFonts w:ascii="Arial" w:hAnsi="Arial"/>
          <w:b/>
          <w:sz w:val="24"/>
        </w:rPr>
        <w:tab/>
      </w:r>
      <w:r w:rsidR="008A3E7A">
        <w:rPr>
          <w:rFonts w:ascii="Arial" w:hAnsi="Arial"/>
          <w:sz w:val="24"/>
        </w:rPr>
        <w:t>NA</w:t>
      </w:r>
    </w:p>
    <w:p w:rsidR="00285C9A" w:rsidRDefault="00285C9A">
      <w:pPr>
        <w:jc w:val="both"/>
        <w:rPr>
          <w:rFonts w:ascii="Arial" w:hAnsi="Arial"/>
          <w:sz w:val="24"/>
        </w:rPr>
      </w:pPr>
    </w:p>
    <w:p w:rsidR="00285C9A" w:rsidRDefault="00CE4141">
      <w:pPr>
        <w:ind w:left="720" w:hanging="720"/>
        <w:jc w:val="both"/>
        <w:rPr>
          <w:rFonts w:ascii="Arial" w:hAnsi="Arial"/>
          <w:sz w:val="24"/>
        </w:rPr>
      </w:pPr>
      <w:r>
        <w:rPr>
          <w:rFonts w:ascii="Arial" w:hAnsi="Arial"/>
          <w:b/>
          <w:sz w:val="24"/>
        </w:rPr>
        <w:t xml:space="preserve">7.0 </w:t>
      </w:r>
      <w:r>
        <w:rPr>
          <w:rFonts w:ascii="Arial" w:hAnsi="Arial"/>
          <w:b/>
          <w:sz w:val="24"/>
        </w:rPr>
        <w:tab/>
      </w:r>
      <w:r>
        <w:rPr>
          <w:rFonts w:ascii="Arial" w:hAnsi="Arial"/>
          <w:b/>
          <w:sz w:val="24"/>
          <w:u w:val="single"/>
        </w:rPr>
        <w:t>LOCATION &amp; CONSIGNEE</w:t>
      </w:r>
      <w:r>
        <w:rPr>
          <w:rFonts w:ascii="Arial" w:hAnsi="Arial"/>
          <w:b/>
          <w:sz w:val="24"/>
        </w:rPr>
        <w:t xml:space="preserve">  </w:t>
      </w:r>
      <w:r>
        <w:rPr>
          <w:rFonts w:ascii="Arial" w:hAnsi="Arial"/>
          <w:sz w:val="24"/>
        </w:rPr>
        <w:t>: Complete Systems/goods will be consigned to DH (PEM – IT), PPEI Building, HRDI&amp;ESI Complex, Plot No. 25, Sector 16A, NOIDA – 201 301, who will co-ordinate the installation and commissioning activities.</w:t>
      </w:r>
    </w:p>
    <w:p w:rsidR="00285C9A" w:rsidRDefault="00285C9A">
      <w:pPr>
        <w:jc w:val="both"/>
        <w:rPr>
          <w:rFonts w:ascii="Arial" w:hAnsi="Arial"/>
          <w:sz w:val="24"/>
        </w:rPr>
      </w:pPr>
    </w:p>
    <w:p w:rsidR="00B9582D" w:rsidRDefault="00CE4141" w:rsidP="00B9582D">
      <w:pPr>
        <w:pStyle w:val="BodyTextIndent2"/>
        <w:ind w:hanging="720"/>
        <w:rPr>
          <w:rFonts w:ascii="Arial" w:hAnsi="Arial" w:cs="Arial"/>
          <w:sz w:val="22"/>
          <w:lang w:val="en-US"/>
        </w:rPr>
      </w:pPr>
      <w:r w:rsidRPr="00B2640E">
        <w:rPr>
          <w:rFonts w:ascii="Arial" w:hAnsi="Arial"/>
          <w:b/>
          <w:szCs w:val="24"/>
        </w:rPr>
        <w:t>8.0</w:t>
      </w:r>
      <w:r w:rsidR="009D1A52" w:rsidRPr="00B2640E">
        <w:rPr>
          <w:rFonts w:ascii="Arial" w:hAnsi="Arial"/>
          <w:b/>
          <w:szCs w:val="24"/>
        </w:rPr>
        <w:t xml:space="preserve">  </w:t>
      </w:r>
      <w:r w:rsidR="00B63F42">
        <w:rPr>
          <w:rFonts w:ascii="Arial" w:hAnsi="Arial"/>
          <w:b/>
          <w:szCs w:val="24"/>
        </w:rPr>
        <w:t xml:space="preserve"> </w:t>
      </w:r>
      <w:r w:rsidR="00B9582D">
        <w:rPr>
          <w:rFonts w:ascii="Arial" w:hAnsi="Arial"/>
          <w:b/>
          <w:szCs w:val="24"/>
        </w:rPr>
        <w:t xml:space="preserve">  </w:t>
      </w:r>
      <w:bookmarkStart w:id="0" w:name="_GoBack"/>
      <w:bookmarkEnd w:id="0"/>
      <w:r w:rsidR="00B2640E" w:rsidRPr="00B2640E">
        <w:rPr>
          <w:rFonts w:ascii="Arial" w:hAnsi="Arial" w:cs="Arial"/>
          <w:b/>
          <w:szCs w:val="24"/>
          <w:u w:val="single"/>
        </w:rPr>
        <w:t>Payment Terms</w:t>
      </w:r>
      <w:r w:rsidR="00B2640E" w:rsidRPr="00B2640E">
        <w:rPr>
          <w:rFonts w:ascii="Arial" w:hAnsi="Arial" w:cs="Arial"/>
          <w:szCs w:val="24"/>
        </w:rPr>
        <w:t xml:space="preserve">: </w:t>
      </w:r>
      <w:r w:rsidR="007C28F7">
        <w:rPr>
          <w:rFonts w:ascii="Arial" w:hAnsi="Arial" w:cs="Arial"/>
        </w:rPr>
        <w:t xml:space="preserve"> </w:t>
      </w:r>
      <w:r w:rsidR="00B9582D">
        <w:rPr>
          <w:rFonts w:ascii="Arial" w:hAnsi="Arial" w:cs="Arial"/>
          <w:sz w:val="22"/>
        </w:rPr>
        <w:t>100% payment shall be made to the vendor after the user certifies that more than 90% of the data has been recovered. 70% and 30% payment shall be made to the vendor after user certifies that data recovered is between 50%-90% and 10%-50% respectively.</w:t>
      </w:r>
    </w:p>
    <w:p w:rsidR="00B9582D" w:rsidRDefault="00B9582D" w:rsidP="00B9582D">
      <w:pPr>
        <w:pStyle w:val="BodyTextIndent2"/>
        <w:ind w:left="0"/>
        <w:rPr>
          <w:rFonts w:ascii="Arial" w:hAnsi="Arial" w:cs="Arial"/>
          <w:sz w:val="22"/>
          <w:szCs w:val="22"/>
        </w:rPr>
      </w:pPr>
      <w:r>
        <w:rPr>
          <w:rFonts w:ascii="Arial" w:hAnsi="Arial" w:cs="Arial"/>
          <w:sz w:val="22"/>
          <w:szCs w:val="22"/>
        </w:rPr>
        <w:tab/>
      </w:r>
      <w:r>
        <w:rPr>
          <w:rFonts w:ascii="Arial" w:hAnsi="Arial" w:cs="Arial"/>
          <w:sz w:val="22"/>
          <w:szCs w:val="22"/>
        </w:rPr>
        <w:t xml:space="preserve">Payment shall not be made if data recovered is less than 10%. </w:t>
      </w:r>
    </w:p>
    <w:p w:rsidR="00285C9A" w:rsidRDefault="00285C9A" w:rsidP="00DD094E">
      <w:pPr>
        <w:tabs>
          <w:tab w:val="left" w:pos="578"/>
        </w:tabs>
        <w:ind w:left="720" w:hanging="720"/>
        <w:jc w:val="both"/>
        <w:rPr>
          <w:rFonts w:ascii="Arial" w:hAnsi="Arial" w:cs="Arial"/>
          <w:sz w:val="24"/>
          <w:szCs w:val="24"/>
        </w:rPr>
      </w:pPr>
    </w:p>
    <w:p w:rsidR="00A9605F" w:rsidRPr="007C28F7" w:rsidRDefault="00A9605F" w:rsidP="007C28F7">
      <w:pPr>
        <w:ind w:left="-540"/>
        <w:rPr>
          <w:rFonts w:ascii="Arial" w:hAnsi="Arial"/>
          <w:sz w:val="24"/>
          <w:szCs w:val="24"/>
        </w:rPr>
      </w:pPr>
    </w:p>
    <w:p w:rsidR="006F69C1" w:rsidRDefault="00FA2FB0" w:rsidP="00A7423A">
      <w:pPr>
        <w:numPr>
          <w:ilvl w:val="0"/>
          <w:numId w:val="4"/>
        </w:numPr>
        <w:jc w:val="both"/>
        <w:rPr>
          <w:rFonts w:ascii="Arial" w:hAnsi="Arial"/>
          <w:sz w:val="24"/>
        </w:rPr>
      </w:pPr>
      <w:r w:rsidRPr="006F69C1">
        <w:rPr>
          <w:rFonts w:ascii="Arial" w:hAnsi="Arial"/>
          <w:sz w:val="24"/>
        </w:rPr>
        <w:t xml:space="preserve">    </w:t>
      </w:r>
      <w:r w:rsidR="001216EA" w:rsidRPr="006F69C1">
        <w:rPr>
          <w:rFonts w:ascii="Arial" w:hAnsi="Arial"/>
          <w:sz w:val="24"/>
        </w:rPr>
        <w:t xml:space="preserve"> </w:t>
      </w:r>
      <w:r w:rsidR="00CE4141" w:rsidRPr="006F69C1">
        <w:rPr>
          <w:rFonts w:ascii="Arial" w:hAnsi="Arial"/>
          <w:b/>
          <w:sz w:val="24"/>
          <w:u w:val="single"/>
        </w:rPr>
        <w:t>MODE OF PAYMENT</w:t>
      </w:r>
      <w:r w:rsidR="00CE4141" w:rsidRPr="006F69C1">
        <w:rPr>
          <w:rFonts w:ascii="Arial" w:hAnsi="Arial"/>
          <w:b/>
          <w:sz w:val="24"/>
        </w:rPr>
        <w:t xml:space="preserve"> </w:t>
      </w:r>
      <w:r w:rsidR="00CE4141" w:rsidRPr="006F69C1">
        <w:rPr>
          <w:rFonts w:ascii="Arial" w:hAnsi="Arial"/>
          <w:sz w:val="24"/>
        </w:rPr>
        <w:t xml:space="preserve">: </w:t>
      </w:r>
      <w:r w:rsidR="00D01AA1" w:rsidRPr="006F69C1">
        <w:rPr>
          <w:rFonts w:ascii="Arial" w:hAnsi="Arial"/>
          <w:sz w:val="24"/>
        </w:rPr>
        <w:t xml:space="preserve">Payment will be made </w:t>
      </w:r>
      <w:r w:rsidR="007B1FA6" w:rsidRPr="006F69C1">
        <w:rPr>
          <w:rFonts w:ascii="Arial" w:hAnsi="Arial"/>
          <w:sz w:val="24"/>
        </w:rPr>
        <w:t xml:space="preserve">by way of Electronic Fund </w:t>
      </w:r>
      <w:r w:rsidR="006F69C1">
        <w:rPr>
          <w:rFonts w:ascii="Arial" w:hAnsi="Arial"/>
          <w:sz w:val="24"/>
        </w:rPr>
        <w:t xml:space="preserve">  </w:t>
      </w:r>
    </w:p>
    <w:p w:rsidR="00285C9A" w:rsidRPr="006F69C1" w:rsidRDefault="006F69C1" w:rsidP="006F69C1">
      <w:pPr>
        <w:ind w:left="360"/>
        <w:jc w:val="both"/>
        <w:rPr>
          <w:rFonts w:ascii="Arial" w:hAnsi="Arial"/>
          <w:sz w:val="24"/>
        </w:rPr>
      </w:pPr>
      <w:r>
        <w:rPr>
          <w:rFonts w:ascii="Arial" w:hAnsi="Arial"/>
          <w:sz w:val="24"/>
        </w:rPr>
        <w:t xml:space="preserve">    </w:t>
      </w:r>
      <w:r w:rsidR="007B1FA6" w:rsidRPr="006F69C1">
        <w:rPr>
          <w:rFonts w:ascii="Arial" w:hAnsi="Arial"/>
          <w:sz w:val="24"/>
        </w:rPr>
        <w:t>Transfer</w:t>
      </w:r>
      <w:r w:rsidR="00346FBB">
        <w:rPr>
          <w:rFonts w:ascii="Arial" w:hAnsi="Arial"/>
          <w:sz w:val="24"/>
        </w:rPr>
        <w:t xml:space="preserve"> only</w:t>
      </w:r>
      <w:r w:rsidR="00D01AA1" w:rsidRPr="006F69C1">
        <w:rPr>
          <w:rFonts w:ascii="Arial" w:hAnsi="Arial"/>
          <w:sz w:val="24"/>
        </w:rPr>
        <w:t>.</w:t>
      </w:r>
    </w:p>
    <w:p w:rsidR="00285C9A" w:rsidRDefault="00285C9A">
      <w:pPr>
        <w:jc w:val="both"/>
        <w:rPr>
          <w:rFonts w:ascii="Arial" w:hAnsi="Arial"/>
        </w:rPr>
      </w:pPr>
    </w:p>
    <w:p w:rsidR="00285C9A" w:rsidRDefault="00CE4141">
      <w:pPr>
        <w:tabs>
          <w:tab w:val="left" w:pos="720"/>
        </w:tabs>
        <w:ind w:left="720" w:right="29" w:hanging="720"/>
        <w:jc w:val="both"/>
        <w:rPr>
          <w:rFonts w:ascii="Arial" w:hAnsi="Arial"/>
          <w:sz w:val="24"/>
        </w:rPr>
      </w:pPr>
      <w:r>
        <w:rPr>
          <w:rFonts w:ascii="Arial" w:hAnsi="Arial"/>
          <w:b/>
          <w:sz w:val="24"/>
        </w:rPr>
        <w:t>10.0</w:t>
      </w:r>
      <w:r>
        <w:rPr>
          <w:rFonts w:ascii="Arial" w:hAnsi="Arial"/>
          <w:sz w:val="24"/>
        </w:rPr>
        <w:tab/>
      </w:r>
      <w:r>
        <w:rPr>
          <w:rFonts w:ascii="Arial" w:hAnsi="Arial"/>
          <w:b/>
          <w:sz w:val="24"/>
          <w:u w:val="single"/>
        </w:rPr>
        <w:t>INTEREST</w:t>
      </w:r>
      <w:r>
        <w:rPr>
          <w:rFonts w:ascii="Arial" w:hAnsi="Arial"/>
          <w:b/>
          <w:sz w:val="24"/>
        </w:rPr>
        <w:t xml:space="preserve"> : </w:t>
      </w:r>
      <w:r>
        <w:rPr>
          <w:rFonts w:ascii="Arial" w:hAnsi="Arial"/>
          <w:sz w:val="24"/>
        </w:rPr>
        <w:t>No interest, whatsoever, shall be payable by the purchaser on any amount due to the Seller/Contractor by the  purchaser.</w:t>
      </w:r>
    </w:p>
    <w:p w:rsidR="00285C9A" w:rsidRDefault="00285C9A">
      <w:pPr>
        <w:ind w:right="29"/>
        <w:jc w:val="both"/>
        <w:rPr>
          <w:sz w:val="22"/>
        </w:rPr>
      </w:pPr>
    </w:p>
    <w:p w:rsidR="00E971C8" w:rsidRPr="007F39B6" w:rsidRDefault="00AC3DD4" w:rsidP="00431413">
      <w:pPr>
        <w:pStyle w:val="ListParagraph"/>
        <w:numPr>
          <w:ilvl w:val="0"/>
          <w:numId w:val="7"/>
        </w:numPr>
        <w:ind w:left="709" w:right="29" w:hanging="709"/>
        <w:jc w:val="both"/>
        <w:rPr>
          <w:rFonts w:ascii="Arial" w:hAnsi="Arial"/>
          <w:bCs/>
          <w:sz w:val="24"/>
        </w:rPr>
      </w:pPr>
      <w:r w:rsidRPr="007F39B6">
        <w:rPr>
          <w:rFonts w:ascii="Arial" w:hAnsi="Arial"/>
          <w:b/>
          <w:sz w:val="24"/>
          <w:u w:val="single"/>
        </w:rPr>
        <w:t>DELIVERY</w:t>
      </w:r>
      <w:r w:rsidRPr="007F39B6">
        <w:rPr>
          <w:rFonts w:ascii="Arial" w:hAnsi="Arial"/>
          <w:b/>
          <w:sz w:val="24"/>
        </w:rPr>
        <w:t>:</w:t>
      </w:r>
      <w:r w:rsidR="005B5306" w:rsidRPr="007F39B6">
        <w:rPr>
          <w:rFonts w:ascii="Arial" w:hAnsi="Arial"/>
          <w:b/>
          <w:sz w:val="24"/>
        </w:rPr>
        <w:t xml:space="preserve"> </w:t>
      </w:r>
      <w:r w:rsidR="00431413" w:rsidRPr="00431413">
        <w:rPr>
          <w:rFonts w:ascii="Arial" w:hAnsi="Arial"/>
          <w:bCs/>
          <w:sz w:val="24"/>
        </w:rPr>
        <w:t xml:space="preserve">The successful bidders shall get the hard disks collected </w:t>
      </w:r>
      <w:r w:rsidRPr="00431413">
        <w:rPr>
          <w:rFonts w:ascii="Arial" w:hAnsi="Arial"/>
          <w:bCs/>
          <w:sz w:val="24"/>
        </w:rPr>
        <w:t xml:space="preserve">from </w:t>
      </w:r>
      <w:r>
        <w:rPr>
          <w:rFonts w:ascii="Arial" w:hAnsi="Arial"/>
          <w:bCs/>
          <w:sz w:val="24"/>
        </w:rPr>
        <w:t>the</w:t>
      </w:r>
      <w:r w:rsidR="00431413" w:rsidRPr="00431413">
        <w:rPr>
          <w:rFonts w:ascii="Arial" w:hAnsi="Arial"/>
          <w:bCs/>
          <w:sz w:val="24"/>
        </w:rPr>
        <w:t xml:space="preserve"> BHEL-PEM office at Sector-16A, Noida and return the crashed hard disks and data before 3 weeks.</w:t>
      </w:r>
    </w:p>
    <w:p w:rsidR="005B5306" w:rsidRPr="005B5306" w:rsidRDefault="005B5306" w:rsidP="005B5306">
      <w:pPr>
        <w:pStyle w:val="ListParagraph"/>
        <w:ind w:left="360" w:right="29"/>
        <w:jc w:val="both"/>
        <w:rPr>
          <w:rFonts w:ascii="Arial" w:hAnsi="Arial" w:cs="Arial"/>
          <w:sz w:val="22"/>
          <w:szCs w:val="22"/>
        </w:rPr>
      </w:pPr>
    </w:p>
    <w:p w:rsidR="003A4C02" w:rsidRDefault="00CE4141" w:rsidP="00E971C8">
      <w:pPr>
        <w:ind w:left="720" w:right="29" w:hanging="720"/>
        <w:jc w:val="both"/>
        <w:rPr>
          <w:rFonts w:ascii="Arial" w:hAnsi="Arial"/>
          <w:b/>
          <w:sz w:val="24"/>
        </w:rPr>
      </w:pPr>
      <w:r>
        <w:rPr>
          <w:rFonts w:ascii="Arial" w:hAnsi="Arial"/>
          <w:b/>
          <w:sz w:val="24"/>
        </w:rPr>
        <w:t>12.0</w:t>
      </w:r>
      <w:r>
        <w:rPr>
          <w:rFonts w:ascii="Arial" w:hAnsi="Arial"/>
          <w:b/>
          <w:sz w:val="24"/>
        </w:rPr>
        <w:tab/>
      </w:r>
      <w:r w:rsidRPr="00493988">
        <w:rPr>
          <w:rFonts w:ascii="Arial" w:hAnsi="Arial"/>
          <w:b/>
          <w:sz w:val="24"/>
          <w:u w:val="single"/>
        </w:rPr>
        <w:t>VARIATION</w:t>
      </w:r>
      <w:r>
        <w:rPr>
          <w:rFonts w:ascii="Arial" w:hAnsi="Arial"/>
          <w:b/>
          <w:sz w:val="24"/>
        </w:rPr>
        <w:t xml:space="preserve">  </w:t>
      </w:r>
      <w:r>
        <w:rPr>
          <w:rFonts w:ascii="Arial" w:hAnsi="Arial"/>
          <w:sz w:val="24"/>
        </w:rPr>
        <w:t xml:space="preserve">: </w:t>
      </w:r>
      <w:r w:rsidR="00522D17">
        <w:rPr>
          <w:rFonts w:ascii="Arial" w:hAnsi="Arial" w:cs="Arial"/>
          <w:sz w:val="22"/>
        </w:rPr>
        <w:t>The prices shall remain firm for any increase or decrease in no. of licenses upto plus or minus 30%. The purchaser shall have the right to increase or decrease quantities upto the above extent and Seller/Contractor shall be bound to accept the same at the contracted prices without any escalation.</w:t>
      </w:r>
      <w:r w:rsidR="005B5306">
        <w:rPr>
          <w:rFonts w:ascii="Arial" w:hAnsi="Arial"/>
          <w:sz w:val="24"/>
        </w:rPr>
        <w:t xml:space="preserve">      </w:t>
      </w:r>
    </w:p>
    <w:p w:rsidR="003A4C02" w:rsidRDefault="003A4C02">
      <w:pPr>
        <w:tabs>
          <w:tab w:val="left" w:pos="720"/>
        </w:tabs>
        <w:jc w:val="both"/>
        <w:rPr>
          <w:rFonts w:ascii="Arial" w:hAnsi="Arial"/>
          <w:b/>
          <w:sz w:val="24"/>
        </w:rPr>
      </w:pPr>
    </w:p>
    <w:p w:rsidR="00285C9A" w:rsidRDefault="00CE4141">
      <w:pPr>
        <w:tabs>
          <w:tab w:val="left" w:pos="720"/>
        </w:tabs>
        <w:jc w:val="both"/>
        <w:rPr>
          <w:rFonts w:ascii="Arial" w:hAnsi="Arial"/>
          <w:sz w:val="24"/>
        </w:rPr>
      </w:pPr>
      <w:r>
        <w:rPr>
          <w:rFonts w:ascii="Arial" w:hAnsi="Arial"/>
          <w:b/>
          <w:sz w:val="24"/>
        </w:rPr>
        <w:t>13.0</w:t>
      </w:r>
      <w:r>
        <w:rPr>
          <w:rFonts w:ascii="Arial" w:hAnsi="Arial"/>
          <w:b/>
          <w:sz w:val="24"/>
        </w:rPr>
        <w:tab/>
      </w:r>
      <w:r w:rsidR="00B933E4">
        <w:rPr>
          <w:rFonts w:ascii="Arial" w:hAnsi="Arial"/>
          <w:b/>
          <w:sz w:val="24"/>
          <w:u w:val="single"/>
        </w:rPr>
        <w:t>INDEMNITY</w:t>
      </w:r>
      <w:r w:rsidR="00B933E4">
        <w:rPr>
          <w:rFonts w:ascii="Arial" w:hAnsi="Arial"/>
          <w:b/>
          <w:sz w:val="24"/>
        </w:rPr>
        <w:t>:</w:t>
      </w:r>
    </w:p>
    <w:p w:rsidR="00285C9A" w:rsidRDefault="00CE4141">
      <w:pPr>
        <w:jc w:val="both"/>
        <w:rPr>
          <w:rFonts w:ascii="Arial" w:hAnsi="Arial"/>
          <w:sz w:val="24"/>
        </w:rPr>
      </w:pPr>
      <w:r>
        <w:rPr>
          <w:rFonts w:ascii="Arial" w:hAnsi="Arial"/>
          <w:b/>
          <w:sz w:val="24"/>
        </w:rPr>
        <w:lastRenderedPageBreak/>
        <w:t xml:space="preserve"> </w:t>
      </w:r>
    </w:p>
    <w:p w:rsidR="00285C9A" w:rsidRDefault="00CE4141">
      <w:pPr>
        <w:ind w:left="720"/>
        <w:jc w:val="both"/>
        <w:rPr>
          <w:rFonts w:ascii="Arial" w:hAnsi="Arial"/>
          <w:sz w:val="24"/>
        </w:rPr>
      </w:pPr>
      <w:r>
        <w:rPr>
          <w:rFonts w:ascii="Arial" w:hAnsi="Arial"/>
          <w:sz w:val="24"/>
        </w:rPr>
        <w:t>Seller/Contractor shall fully indemnify and keep indemnified the Purchaser against all claims, viz.</w:t>
      </w:r>
    </w:p>
    <w:p w:rsidR="00285C9A" w:rsidRDefault="00CE4141" w:rsidP="00FA2FB0">
      <w:pPr>
        <w:numPr>
          <w:ilvl w:val="0"/>
          <w:numId w:val="2"/>
        </w:numPr>
        <w:tabs>
          <w:tab w:val="left" w:pos="1080"/>
        </w:tabs>
        <w:jc w:val="both"/>
        <w:rPr>
          <w:rFonts w:ascii="Arial" w:hAnsi="Arial"/>
          <w:sz w:val="24"/>
        </w:rPr>
      </w:pPr>
      <w:r>
        <w:rPr>
          <w:rFonts w:ascii="Arial" w:hAnsi="Arial"/>
          <w:sz w:val="24"/>
        </w:rPr>
        <w:t>which may be made in respect of the use of System/Item(s)/services supplied/rendered by the Seller/Contractor, for infringement of any rights protected by patent, registration of designs or trademarks.</w:t>
      </w:r>
    </w:p>
    <w:p w:rsidR="00285C9A" w:rsidRDefault="00CE4141" w:rsidP="00FA2FB0">
      <w:pPr>
        <w:numPr>
          <w:ilvl w:val="12"/>
          <w:numId w:val="0"/>
        </w:numPr>
        <w:tabs>
          <w:tab w:val="left" w:pos="1080"/>
        </w:tabs>
        <w:ind w:left="720"/>
        <w:jc w:val="both"/>
        <w:rPr>
          <w:rFonts w:ascii="Arial" w:hAnsi="Arial"/>
          <w:sz w:val="24"/>
        </w:rPr>
      </w:pPr>
      <w:r>
        <w:rPr>
          <w:rFonts w:ascii="Arial" w:hAnsi="Arial"/>
          <w:sz w:val="24"/>
        </w:rPr>
        <w:t xml:space="preserve"> </w:t>
      </w:r>
    </w:p>
    <w:p w:rsidR="00285C9A" w:rsidRDefault="00CE4141" w:rsidP="00FA2FB0">
      <w:pPr>
        <w:numPr>
          <w:ilvl w:val="0"/>
          <w:numId w:val="2"/>
        </w:numPr>
        <w:tabs>
          <w:tab w:val="left" w:pos="1080"/>
        </w:tabs>
        <w:jc w:val="both"/>
        <w:rPr>
          <w:rFonts w:ascii="Arial" w:hAnsi="Arial"/>
          <w:sz w:val="24"/>
        </w:rPr>
      </w:pPr>
      <w:r>
        <w:rPr>
          <w:rFonts w:ascii="Arial" w:hAnsi="Arial"/>
          <w:sz w:val="24"/>
        </w:rPr>
        <w:t>any other claims of whatsoever nature arising during the course and out of the execution of this Order/Contract</w:t>
      </w:r>
    </w:p>
    <w:p w:rsidR="00285C9A" w:rsidRDefault="00285C9A">
      <w:pPr>
        <w:tabs>
          <w:tab w:val="left" w:pos="1440"/>
        </w:tabs>
        <w:ind w:left="720"/>
        <w:jc w:val="both"/>
        <w:rPr>
          <w:rFonts w:ascii="Arial" w:hAnsi="Arial"/>
          <w:sz w:val="24"/>
        </w:rPr>
      </w:pPr>
    </w:p>
    <w:p w:rsidR="00285C9A" w:rsidRDefault="00CE4141">
      <w:pPr>
        <w:tabs>
          <w:tab w:val="left" w:pos="1440"/>
        </w:tabs>
        <w:ind w:left="720"/>
        <w:jc w:val="both"/>
        <w:rPr>
          <w:rFonts w:ascii="Arial" w:hAnsi="Arial"/>
          <w:sz w:val="24"/>
        </w:rPr>
      </w:pPr>
      <w:r>
        <w:rPr>
          <w:rFonts w:ascii="Arial" w:hAnsi="Arial"/>
          <w:sz w:val="24"/>
        </w:rPr>
        <w:t>In the event of any such claims being made against the purchaser, Purchaser will inform the Seller/Contractor who shall at his own risk and cost either settle any such dispute or conduct any litigation that may arise there from.</w:t>
      </w:r>
    </w:p>
    <w:p w:rsidR="00285C9A" w:rsidRDefault="00285C9A">
      <w:pPr>
        <w:ind w:right="29" w:firstLine="1440"/>
        <w:jc w:val="both"/>
        <w:rPr>
          <w:rFonts w:ascii="Arial" w:hAnsi="Arial"/>
          <w:b/>
          <w:sz w:val="24"/>
        </w:rPr>
      </w:pPr>
    </w:p>
    <w:p w:rsidR="00285C9A" w:rsidRDefault="00CE4141">
      <w:pPr>
        <w:ind w:left="720" w:hanging="720"/>
        <w:jc w:val="both"/>
        <w:rPr>
          <w:rFonts w:ascii="Arial" w:hAnsi="Arial"/>
          <w:sz w:val="24"/>
        </w:rPr>
      </w:pPr>
      <w:r>
        <w:rPr>
          <w:rFonts w:ascii="Arial" w:hAnsi="Arial"/>
          <w:b/>
          <w:sz w:val="24"/>
        </w:rPr>
        <w:t xml:space="preserve">14.0 </w:t>
      </w:r>
      <w:r>
        <w:rPr>
          <w:rFonts w:ascii="Arial" w:hAnsi="Arial"/>
          <w:b/>
          <w:sz w:val="24"/>
        </w:rPr>
        <w:tab/>
      </w:r>
      <w:r>
        <w:rPr>
          <w:rFonts w:ascii="Arial" w:hAnsi="Arial"/>
          <w:b/>
          <w:sz w:val="24"/>
          <w:u w:val="single"/>
        </w:rPr>
        <w:t>CONFIDENTIALITY</w:t>
      </w:r>
      <w:r>
        <w:rPr>
          <w:rFonts w:ascii="Arial" w:hAnsi="Arial"/>
          <w:b/>
          <w:sz w:val="24"/>
        </w:rPr>
        <w:t xml:space="preserve">  </w:t>
      </w:r>
      <w:r>
        <w:rPr>
          <w:rFonts w:ascii="Arial" w:hAnsi="Arial"/>
          <w:sz w:val="24"/>
        </w:rPr>
        <w:t xml:space="preserve">: Seller/Contractor shall, at all times, undertake to maintain complete confidentiality of all data, information, software, drawings &amp; documents, etc. belonging to the purchaser and also of the Systems, procedures, reports, input documents, manuals, results and any other company documents discussed and/or finalised during the course of execution of the order/contract. </w:t>
      </w:r>
    </w:p>
    <w:p w:rsidR="00285C9A" w:rsidRDefault="00285C9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pPr>
    </w:p>
    <w:p w:rsidR="00DD607D" w:rsidRDefault="00CE4141" w:rsidP="00DD607D">
      <w:pPr>
        <w:tabs>
          <w:tab w:val="left" w:pos="720"/>
        </w:tabs>
        <w:ind w:left="720" w:right="29" w:hanging="720"/>
        <w:jc w:val="both"/>
        <w:rPr>
          <w:rFonts w:ascii="Arial" w:hAnsi="Arial"/>
          <w:sz w:val="24"/>
        </w:rPr>
      </w:pPr>
      <w:r>
        <w:rPr>
          <w:rFonts w:ascii="Arial" w:hAnsi="Arial"/>
          <w:b/>
          <w:sz w:val="24"/>
        </w:rPr>
        <w:t>1</w:t>
      </w:r>
      <w:r w:rsidR="00FE6C91">
        <w:rPr>
          <w:rFonts w:ascii="Arial" w:hAnsi="Arial"/>
          <w:b/>
          <w:sz w:val="24"/>
        </w:rPr>
        <w:t>5</w:t>
      </w:r>
      <w:r>
        <w:rPr>
          <w:rFonts w:ascii="Arial" w:hAnsi="Arial"/>
          <w:b/>
          <w:sz w:val="24"/>
        </w:rPr>
        <w:t>.0</w:t>
      </w:r>
      <w:r>
        <w:rPr>
          <w:rFonts w:ascii="Arial" w:hAnsi="Arial"/>
          <w:sz w:val="24"/>
        </w:rPr>
        <w:tab/>
      </w:r>
      <w:r w:rsidR="00DD607D">
        <w:rPr>
          <w:rFonts w:ascii="Arial" w:hAnsi="Arial"/>
          <w:b/>
          <w:sz w:val="24"/>
          <w:u w:val="single"/>
        </w:rPr>
        <w:t xml:space="preserve">LIQUIDATED </w:t>
      </w:r>
      <w:r w:rsidR="00D219FA">
        <w:rPr>
          <w:rFonts w:ascii="Arial" w:hAnsi="Arial"/>
          <w:b/>
          <w:sz w:val="24"/>
          <w:u w:val="single"/>
        </w:rPr>
        <w:t>DAMAGES</w:t>
      </w:r>
      <w:r w:rsidR="00D219FA">
        <w:rPr>
          <w:rFonts w:ascii="Arial" w:hAnsi="Arial"/>
          <w:b/>
          <w:sz w:val="24"/>
        </w:rPr>
        <w:t>:</w:t>
      </w:r>
      <w:r w:rsidR="00DD607D">
        <w:rPr>
          <w:rFonts w:ascii="Arial" w:hAnsi="Arial"/>
          <w:sz w:val="24"/>
        </w:rPr>
        <w:t xml:space="preserve"> The parties hereto agree that timely delivery is the essence of the order/contract. If the Seller/Contractor fails to </w:t>
      </w:r>
      <w:r w:rsidR="00C9559E">
        <w:rPr>
          <w:rFonts w:ascii="Arial" w:hAnsi="Arial"/>
          <w:sz w:val="24"/>
        </w:rPr>
        <w:t xml:space="preserve">provide the </w:t>
      </w:r>
      <w:r w:rsidR="00D219FA">
        <w:rPr>
          <w:rFonts w:ascii="Arial" w:hAnsi="Arial"/>
          <w:sz w:val="24"/>
        </w:rPr>
        <w:t>data recovered from the crashed hard disk and crashed hard disk</w:t>
      </w:r>
      <w:r w:rsidR="00DD607D">
        <w:rPr>
          <w:rFonts w:ascii="Arial" w:hAnsi="Arial"/>
          <w:sz w:val="24"/>
        </w:rPr>
        <w:t xml:space="preserve"> within the time period stipulated in the order/contract or within any extension of time granted by the purchaser, </w:t>
      </w:r>
      <w:r w:rsidR="00450713">
        <w:rPr>
          <w:rFonts w:ascii="Arial" w:hAnsi="Arial"/>
          <w:sz w:val="24"/>
        </w:rPr>
        <w:t>purchaser shall</w:t>
      </w:r>
      <w:r w:rsidR="00DD607D">
        <w:rPr>
          <w:rFonts w:ascii="Arial" w:hAnsi="Arial"/>
          <w:sz w:val="24"/>
        </w:rPr>
        <w:t xml:space="preserve"> be under no obligation to accept the goods. However, if accepted, liquidated Damages at the rate of half percent per week of delay or part thereof shall be levied on the value </w:t>
      </w:r>
      <w:r w:rsidR="00D219FA">
        <w:rPr>
          <w:rFonts w:ascii="Arial" w:hAnsi="Arial"/>
          <w:sz w:val="24"/>
        </w:rPr>
        <w:t>charges for recovery of data from</w:t>
      </w:r>
      <w:r w:rsidR="00DD607D">
        <w:rPr>
          <w:rFonts w:ascii="Arial" w:hAnsi="Arial"/>
          <w:sz w:val="24"/>
        </w:rPr>
        <w:t xml:space="preserve"> </w:t>
      </w:r>
      <w:r w:rsidR="00D219FA">
        <w:rPr>
          <w:rFonts w:ascii="Arial" w:hAnsi="Arial"/>
          <w:sz w:val="24"/>
        </w:rPr>
        <w:t xml:space="preserve">hard disks </w:t>
      </w:r>
      <w:r w:rsidR="00DD607D">
        <w:rPr>
          <w:rFonts w:ascii="Arial" w:hAnsi="Arial"/>
          <w:sz w:val="24"/>
        </w:rPr>
        <w:t>delayed limited to ten percent of the total order/contract value excluding elements of taxes and duties, without prejudice to any other relief or compensation due to the purchaser under any other condition of the order/contract.</w:t>
      </w:r>
    </w:p>
    <w:p w:rsidR="00285C9A" w:rsidRDefault="00285C9A" w:rsidP="00DD607D">
      <w:pPr>
        <w:tabs>
          <w:tab w:val="left" w:pos="720"/>
        </w:tabs>
        <w:ind w:left="720" w:right="29" w:hanging="720"/>
        <w:jc w:val="both"/>
        <w:rPr>
          <w:sz w:val="22"/>
        </w:rPr>
      </w:pPr>
    </w:p>
    <w:p w:rsidR="00285C9A" w:rsidRDefault="00CE4141">
      <w:pPr>
        <w:tabs>
          <w:tab w:val="left" w:pos="720"/>
        </w:tabs>
        <w:ind w:left="720" w:hanging="720"/>
        <w:jc w:val="both"/>
        <w:rPr>
          <w:rFonts w:ascii="Arial" w:hAnsi="Arial"/>
          <w:sz w:val="24"/>
        </w:rPr>
      </w:pPr>
      <w:r>
        <w:rPr>
          <w:rFonts w:ascii="Arial" w:hAnsi="Arial"/>
          <w:b/>
          <w:sz w:val="24"/>
        </w:rPr>
        <w:t>1</w:t>
      </w:r>
      <w:r w:rsidR="00FE6C91">
        <w:rPr>
          <w:rFonts w:ascii="Arial" w:hAnsi="Arial"/>
          <w:b/>
          <w:sz w:val="24"/>
        </w:rPr>
        <w:t>6</w:t>
      </w:r>
      <w:r>
        <w:rPr>
          <w:rFonts w:ascii="Arial" w:hAnsi="Arial"/>
          <w:b/>
          <w:sz w:val="24"/>
        </w:rPr>
        <w:t xml:space="preserve">.0    </w:t>
      </w:r>
      <w:r>
        <w:rPr>
          <w:rFonts w:ascii="Arial" w:hAnsi="Arial"/>
          <w:b/>
          <w:sz w:val="24"/>
          <w:u w:val="single"/>
        </w:rPr>
        <w:t>FORCE MAJEURE</w:t>
      </w:r>
      <w:r>
        <w:rPr>
          <w:rFonts w:ascii="Arial" w:hAnsi="Arial"/>
          <w:b/>
          <w:sz w:val="24"/>
        </w:rPr>
        <w:t xml:space="preserve">   </w:t>
      </w:r>
      <w:r>
        <w:rPr>
          <w:rFonts w:ascii="Arial" w:hAnsi="Arial"/>
          <w:sz w:val="24"/>
        </w:rPr>
        <w:t>:  Seller/Contractor shall not be responsible for delay in delivery resulting from acts/events   beyond his control provided notice of the happening of any such act/event is given by the Seller/Contractor to the purchaser within 15 days from the date of its occurrence. Such acts/events shall include but not be limited to acts of God, war, floods, earthquakes, strikes, lockouts, epidemics, riots, fire or Governmental regulations superimposed after the date of order/contract.</w:t>
      </w:r>
    </w:p>
    <w:p w:rsidR="00285C9A" w:rsidRDefault="00285C9A">
      <w:pPr>
        <w:ind w:left="720" w:right="29" w:hanging="720"/>
        <w:jc w:val="both"/>
        <w:rPr>
          <w:sz w:val="22"/>
        </w:rPr>
      </w:pPr>
    </w:p>
    <w:p w:rsidR="00285C9A" w:rsidRDefault="00CE4141">
      <w:pPr>
        <w:ind w:left="720" w:right="29" w:hanging="720"/>
        <w:jc w:val="both"/>
        <w:rPr>
          <w:rFonts w:ascii="Arial" w:hAnsi="Arial"/>
          <w:b/>
          <w:sz w:val="24"/>
          <w:u w:val="single"/>
        </w:rPr>
      </w:pPr>
      <w:r>
        <w:rPr>
          <w:rFonts w:ascii="Arial" w:hAnsi="Arial"/>
          <w:b/>
          <w:sz w:val="24"/>
        </w:rPr>
        <w:t>1</w:t>
      </w:r>
      <w:r w:rsidR="00FE6C91">
        <w:rPr>
          <w:rFonts w:ascii="Arial" w:hAnsi="Arial"/>
          <w:b/>
          <w:sz w:val="24"/>
        </w:rPr>
        <w:t>7</w:t>
      </w:r>
      <w:r>
        <w:rPr>
          <w:rFonts w:ascii="Arial" w:hAnsi="Arial"/>
          <w:b/>
          <w:sz w:val="24"/>
        </w:rPr>
        <w:t>.0</w:t>
      </w:r>
      <w:r>
        <w:rPr>
          <w:rFonts w:ascii="Arial" w:hAnsi="Arial"/>
          <w:b/>
          <w:sz w:val="24"/>
        </w:rPr>
        <w:tab/>
      </w:r>
      <w:r>
        <w:rPr>
          <w:rFonts w:ascii="Arial" w:hAnsi="Arial"/>
          <w:b/>
          <w:sz w:val="24"/>
          <w:u w:val="single"/>
        </w:rPr>
        <w:t>TERMINATION OF THE ORDER/CONTRACT</w:t>
      </w:r>
    </w:p>
    <w:p w:rsidR="00285C9A" w:rsidRDefault="00285C9A">
      <w:pPr>
        <w:ind w:left="720" w:right="29" w:hanging="720"/>
        <w:jc w:val="both"/>
        <w:rPr>
          <w:rFonts w:ascii="Arial" w:hAnsi="Arial"/>
          <w:sz w:val="24"/>
        </w:rPr>
      </w:pPr>
    </w:p>
    <w:p w:rsidR="00285C9A" w:rsidRPr="00FC656E" w:rsidRDefault="00CE4141">
      <w:pPr>
        <w:pStyle w:val="BodyText2"/>
        <w:ind w:left="720" w:right="29" w:hanging="720"/>
        <w:rPr>
          <w:rFonts w:ascii="Arial" w:hAnsi="Arial"/>
          <w:sz w:val="24"/>
          <w:szCs w:val="24"/>
        </w:rPr>
      </w:pPr>
      <w:r>
        <w:rPr>
          <w:rFonts w:ascii="Arial" w:hAnsi="Arial"/>
          <w:b/>
        </w:rPr>
        <w:t>1</w:t>
      </w:r>
      <w:r w:rsidR="00FE6C91">
        <w:rPr>
          <w:rFonts w:ascii="Arial" w:hAnsi="Arial"/>
          <w:b/>
        </w:rPr>
        <w:t>7</w:t>
      </w:r>
      <w:r>
        <w:rPr>
          <w:rFonts w:ascii="Arial" w:hAnsi="Arial"/>
          <w:b/>
        </w:rPr>
        <w:t>.1</w:t>
      </w:r>
      <w:r>
        <w:rPr>
          <w:rFonts w:ascii="Arial" w:hAnsi="Arial"/>
        </w:rPr>
        <w:tab/>
      </w:r>
      <w:r w:rsidRPr="00FC656E">
        <w:rPr>
          <w:rFonts w:ascii="Arial" w:hAnsi="Arial"/>
          <w:sz w:val="24"/>
          <w:szCs w:val="24"/>
        </w:rPr>
        <w:t>The purchaser reserves the right to terminate the order/contract, either wholly or in part, in case he is obliged to do so on account of any decline, diminution, curtailment or stoppage of his business and in that event, the Seller/Contractor shall have no claim for compensation against the purchaser on account of such cancellation.</w:t>
      </w:r>
    </w:p>
    <w:p w:rsidR="00285C9A" w:rsidRDefault="00285C9A">
      <w:pPr>
        <w:ind w:left="720" w:hanging="720"/>
        <w:jc w:val="both"/>
        <w:rPr>
          <w:rFonts w:ascii="Arial" w:hAnsi="Arial"/>
          <w:sz w:val="24"/>
        </w:rPr>
      </w:pPr>
    </w:p>
    <w:p w:rsidR="00285C9A" w:rsidRDefault="00CE4141">
      <w:pPr>
        <w:ind w:left="720" w:hanging="720"/>
        <w:jc w:val="both"/>
        <w:rPr>
          <w:rFonts w:ascii="Arial" w:hAnsi="Arial"/>
          <w:sz w:val="24"/>
        </w:rPr>
      </w:pPr>
      <w:r>
        <w:rPr>
          <w:rFonts w:ascii="Arial" w:hAnsi="Arial"/>
          <w:b/>
          <w:sz w:val="24"/>
        </w:rPr>
        <w:t>1</w:t>
      </w:r>
      <w:r w:rsidR="00FE6C91">
        <w:rPr>
          <w:rFonts w:ascii="Arial" w:hAnsi="Arial"/>
          <w:b/>
          <w:sz w:val="24"/>
        </w:rPr>
        <w:t>7</w:t>
      </w:r>
      <w:r>
        <w:rPr>
          <w:rFonts w:ascii="Arial" w:hAnsi="Arial"/>
          <w:b/>
          <w:sz w:val="24"/>
        </w:rPr>
        <w:t>.2</w:t>
      </w:r>
      <w:r>
        <w:rPr>
          <w:rFonts w:ascii="Arial" w:hAnsi="Arial"/>
          <w:sz w:val="24"/>
        </w:rPr>
        <w:tab/>
        <w:t xml:space="preserve">Purchaser reserves the right to terminate the order/contract, either wholly or in part, upon situations arising due to non-compliance of stipulations of the </w:t>
      </w:r>
      <w:r>
        <w:rPr>
          <w:rFonts w:ascii="Arial" w:hAnsi="Arial"/>
          <w:sz w:val="24"/>
        </w:rPr>
        <w:lastRenderedPageBreak/>
        <w:t>Order/contract, by the Seller/Contractor, at the risk and cost of the Seller/Contractor.</w:t>
      </w:r>
    </w:p>
    <w:p w:rsidR="00285C9A" w:rsidRDefault="00CE4141">
      <w:pPr>
        <w:pStyle w:val="Heading3"/>
        <w:ind w:right="29"/>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p>
    <w:p w:rsidR="00285C9A" w:rsidRDefault="00FE6C91">
      <w:pPr>
        <w:ind w:left="720" w:hanging="720"/>
        <w:jc w:val="both"/>
        <w:rPr>
          <w:rFonts w:ascii="Arial" w:hAnsi="Arial"/>
          <w:sz w:val="24"/>
        </w:rPr>
      </w:pPr>
      <w:r>
        <w:rPr>
          <w:rFonts w:ascii="Arial" w:hAnsi="Arial"/>
          <w:b/>
          <w:sz w:val="24"/>
        </w:rPr>
        <w:t>18</w:t>
      </w:r>
      <w:r w:rsidR="00CE4141">
        <w:rPr>
          <w:rFonts w:ascii="Arial" w:hAnsi="Arial"/>
          <w:b/>
          <w:sz w:val="24"/>
        </w:rPr>
        <w:t xml:space="preserve">.0 </w:t>
      </w:r>
      <w:r w:rsidR="00CE4141">
        <w:rPr>
          <w:rFonts w:ascii="Arial" w:hAnsi="Arial"/>
          <w:b/>
          <w:sz w:val="24"/>
        </w:rPr>
        <w:tab/>
      </w:r>
      <w:r w:rsidR="00CE4141">
        <w:rPr>
          <w:rFonts w:ascii="Arial" w:hAnsi="Arial"/>
          <w:b/>
          <w:sz w:val="24"/>
          <w:u w:val="single"/>
        </w:rPr>
        <w:t>SUB-CONTRACTING</w:t>
      </w:r>
      <w:r w:rsidR="00CE4141">
        <w:rPr>
          <w:rFonts w:ascii="Arial" w:hAnsi="Arial"/>
          <w:b/>
          <w:sz w:val="24"/>
        </w:rPr>
        <w:t xml:space="preserve"> : </w:t>
      </w:r>
      <w:r w:rsidR="00CE4141">
        <w:rPr>
          <w:rFonts w:ascii="Arial" w:hAnsi="Arial"/>
          <w:sz w:val="24"/>
        </w:rPr>
        <w:t>Order/contract or any part thereof shall not be sub-contracted, assigned or otherwise transferred without prior  written consent of the purchaser.</w:t>
      </w:r>
    </w:p>
    <w:p w:rsidR="00285C9A" w:rsidRDefault="00CD6651">
      <w:pPr>
        <w:ind w:left="720" w:right="29" w:hanging="720"/>
        <w:jc w:val="both"/>
        <w:rPr>
          <w:rFonts w:ascii="Arial" w:hAnsi="Arial"/>
          <w:sz w:val="24"/>
        </w:rPr>
      </w:pPr>
      <w:r>
        <w:rPr>
          <w:rFonts w:ascii="Arial" w:hAnsi="Arial"/>
          <w:b/>
          <w:sz w:val="24"/>
        </w:rPr>
        <w:t>19</w:t>
      </w:r>
      <w:r w:rsidR="00CE4141">
        <w:rPr>
          <w:rFonts w:ascii="Arial" w:hAnsi="Arial"/>
          <w:b/>
          <w:sz w:val="24"/>
        </w:rPr>
        <w:t>.0</w:t>
      </w:r>
      <w:r w:rsidR="00CE4141">
        <w:rPr>
          <w:rFonts w:ascii="Arial" w:hAnsi="Arial"/>
          <w:sz w:val="24"/>
        </w:rPr>
        <w:tab/>
      </w:r>
      <w:r w:rsidR="00CE4141">
        <w:rPr>
          <w:rFonts w:ascii="Arial" w:hAnsi="Arial"/>
          <w:b/>
          <w:sz w:val="24"/>
          <w:u w:val="single"/>
        </w:rPr>
        <w:t>SETTLEMENT OF DISPUTES</w:t>
      </w:r>
    </w:p>
    <w:p w:rsidR="00285C9A" w:rsidRDefault="00285C9A">
      <w:pPr>
        <w:ind w:left="1440" w:right="29" w:hanging="1440"/>
        <w:jc w:val="both"/>
        <w:rPr>
          <w:rFonts w:ascii="Arial" w:hAnsi="Arial"/>
          <w:sz w:val="24"/>
        </w:rPr>
      </w:pPr>
    </w:p>
    <w:p w:rsidR="00285C9A" w:rsidRDefault="00CD6651">
      <w:pPr>
        <w:ind w:left="720" w:right="29" w:hanging="720"/>
        <w:jc w:val="both"/>
        <w:rPr>
          <w:rFonts w:ascii="Arial" w:hAnsi="Arial"/>
          <w:sz w:val="24"/>
        </w:rPr>
      </w:pPr>
      <w:r>
        <w:rPr>
          <w:rFonts w:ascii="Arial" w:hAnsi="Arial"/>
          <w:b/>
          <w:sz w:val="24"/>
        </w:rPr>
        <w:t>19</w:t>
      </w:r>
      <w:r w:rsidR="00CE4141">
        <w:rPr>
          <w:rFonts w:ascii="Arial" w:hAnsi="Arial"/>
          <w:b/>
          <w:sz w:val="24"/>
        </w:rPr>
        <w:t>.1</w:t>
      </w:r>
      <w:r w:rsidR="00CE4141">
        <w:rPr>
          <w:rFonts w:ascii="Arial" w:hAnsi="Arial"/>
          <w:sz w:val="24"/>
        </w:rPr>
        <w:tab/>
        <w:t>Except as otherwise specifically provided in the Order/Contract, all disputes concerning questions of the facts arising under the Order/Contract, shall be decided by the purchaser, subject to written appeal by the Seller/Contractor to the purchaser, whose decision shall be final to the parties hereto.</w:t>
      </w:r>
    </w:p>
    <w:p w:rsidR="00285C9A" w:rsidRDefault="00CD6651">
      <w:pPr>
        <w:ind w:left="720" w:right="29" w:hanging="720"/>
        <w:jc w:val="both"/>
        <w:rPr>
          <w:rFonts w:ascii="Arial" w:hAnsi="Arial"/>
          <w:sz w:val="24"/>
        </w:rPr>
      </w:pPr>
      <w:r>
        <w:rPr>
          <w:rFonts w:ascii="Arial" w:hAnsi="Arial"/>
          <w:b/>
          <w:sz w:val="24"/>
        </w:rPr>
        <w:t>19</w:t>
      </w:r>
      <w:r w:rsidR="00CE4141">
        <w:rPr>
          <w:rFonts w:ascii="Arial" w:hAnsi="Arial"/>
          <w:b/>
          <w:sz w:val="24"/>
        </w:rPr>
        <w:t>.2</w:t>
      </w:r>
      <w:r w:rsidR="00CE4141">
        <w:rPr>
          <w:rFonts w:ascii="Arial" w:hAnsi="Arial"/>
          <w:sz w:val="24"/>
        </w:rPr>
        <w:tab/>
        <w:t xml:space="preserve">Any disputes or differences shall be to the extent possible settled amicably between the parties hereto, failing which the disputed issues shall be settled through arbitration. </w:t>
      </w:r>
    </w:p>
    <w:p w:rsidR="00285C9A" w:rsidRDefault="00CD6651">
      <w:pPr>
        <w:ind w:left="720" w:right="29" w:hanging="720"/>
        <w:jc w:val="both"/>
        <w:rPr>
          <w:rFonts w:ascii="Arial" w:hAnsi="Arial"/>
          <w:sz w:val="24"/>
        </w:rPr>
      </w:pPr>
      <w:r>
        <w:rPr>
          <w:rFonts w:ascii="Arial" w:hAnsi="Arial"/>
          <w:b/>
          <w:sz w:val="24"/>
        </w:rPr>
        <w:t>19</w:t>
      </w:r>
      <w:r w:rsidR="00CE4141">
        <w:rPr>
          <w:rFonts w:ascii="Arial" w:hAnsi="Arial"/>
          <w:b/>
          <w:sz w:val="24"/>
        </w:rPr>
        <w:t>.3</w:t>
      </w:r>
      <w:r w:rsidR="00CE4141">
        <w:rPr>
          <w:rFonts w:ascii="Arial" w:hAnsi="Arial"/>
          <w:sz w:val="24"/>
        </w:rPr>
        <w:tab/>
        <w:t xml:space="preserve">However, the Seller/Contractor shall continue to perform the Order/Contract, pending settlement of dispute(s).   </w:t>
      </w:r>
    </w:p>
    <w:p w:rsidR="00285C9A" w:rsidRDefault="00CD6651">
      <w:pPr>
        <w:ind w:left="720" w:right="29" w:hanging="720"/>
        <w:jc w:val="both"/>
        <w:rPr>
          <w:rFonts w:ascii="Arial" w:hAnsi="Arial"/>
          <w:sz w:val="24"/>
        </w:rPr>
      </w:pPr>
      <w:r>
        <w:rPr>
          <w:rFonts w:ascii="Arial" w:hAnsi="Arial"/>
          <w:b/>
          <w:sz w:val="24"/>
        </w:rPr>
        <w:t>20</w:t>
      </w:r>
      <w:r w:rsidR="00CE4141">
        <w:rPr>
          <w:rFonts w:ascii="Arial" w:hAnsi="Arial"/>
          <w:b/>
          <w:sz w:val="24"/>
        </w:rPr>
        <w:t>.0</w:t>
      </w:r>
      <w:r w:rsidR="00CE4141">
        <w:rPr>
          <w:rFonts w:ascii="Arial" w:hAnsi="Arial"/>
          <w:sz w:val="24"/>
        </w:rPr>
        <w:tab/>
      </w:r>
      <w:r w:rsidR="00CE4141">
        <w:rPr>
          <w:rFonts w:ascii="Arial" w:hAnsi="Arial"/>
          <w:b/>
          <w:sz w:val="24"/>
          <w:u w:val="single"/>
        </w:rPr>
        <w:t>ARBITRATION</w:t>
      </w:r>
    </w:p>
    <w:p w:rsidR="00285C9A" w:rsidRDefault="00CE4141">
      <w:pPr>
        <w:ind w:left="720" w:right="29" w:hanging="720"/>
        <w:jc w:val="both"/>
        <w:rPr>
          <w:rFonts w:ascii="Arial" w:hAnsi="Arial"/>
          <w:sz w:val="24"/>
        </w:rPr>
      </w:pPr>
      <w:r>
        <w:rPr>
          <w:rFonts w:ascii="Arial" w:hAnsi="Arial"/>
          <w:sz w:val="24"/>
        </w:rPr>
        <w:tab/>
        <w:t>In the event of any dispute or difference arising out of the execution of the order/contract or the respective rights and liabilities of the parties, such dispute or difference shall (except as to any matters, the decision of which is specifically provided for therein) be referred to the arbitration of the person appointed by the competent authority of the Purchaser.</w:t>
      </w:r>
    </w:p>
    <w:p w:rsidR="00285C9A" w:rsidRDefault="00CE4141">
      <w:pPr>
        <w:ind w:left="720" w:right="29"/>
        <w:jc w:val="both"/>
        <w:rPr>
          <w:rFonts w:ascii="Arial" w:hAnsi="Arial"/>
          <w:sz w:val="24"/>
        </w:rPr>
      </w:pPr>
      <w:r>
        <w:rPr>
          <w:rFonts w:ascii="Arial" w:hAnsi="Arial"/>
          <w:sz w:val="24"/>
        </w:rPr>
        <w:t>Subject as aforesaid, the provisions of Arbitration and Conciliation Act, 1996 (India) or  statutory modifications or re-enactments thereof and the rules made there under and for the time being in force shall apply to the arbitration proceedings under this clause. The venue of arbitration shall be N</w:t>
      </w:r>
      <w:r w:rsidR="002A7EA1">
        <w:rPr>
          <w:rFonts w:ascii="Arial" w:hAnsi="Arial"/>
          <w:sz w:val="24"/>
        </w:rPr>
        <w:t>CR Region</w:t>
      </w:r>
      <w:r>
        <w:rPr>
          <w:rFonts w:ascii="Arial" w:hAnsi="Arial"/>
          <w:sz w:val="24"/>
        </w:rPr>
        <w:t>, India.</w:t>
      </w:r>
    </w:p>
    <w:p w:rsidR="00285C9A" w:rsidRDefault="00CD6651">
      <w:pPr>
        <w:pStyle w:val="Heading4"/>
        <w:tabs>
          <w:tab w:val="clear" w:pos="720"/>
          <w:tab w:val="clear" w:pos="1440"/>
        </w:tabs>
        <w:ind w:left="720" w:right="29" w:hanging="720"/>
        <w:rPr>
          <w:rFonts w:ascii="Arial" w:hAnsi="Arial"/>
        </w:rPr>
      </w:pPr>
      <w:r>
        <w:rPr>
          <w:rFonts w:ascii="Arial" w:hAnsi="Arial"/>
          <w:b/>
        </w:rPr>
        <w:t>21</w:t>
      </w:r>
      <w:r w:rsidR="00CE4141">
        <w:rPr>
          <w:rFonts w:ascii="Arial" w:hAnsi="Arial"/>
          <w:b/>
        </w:rPr>
        <w:t>.0</w:t>
      </w:r>
      <w:r w:rsidR="00CE4141">
        <w:rPr>
          <w:rFonts w:ascii="Arial" w:hAnsi="Arial"/>
        </w:rPr>
        <w:tab/>
      </w:r>
      <w:r w:rsidR="00CE4141">
        <w:rPr>
          <w:rFonts w:ascii="Arial" w:hAnsi="Arial"/>
          <w:b/>
          <w:u w:val="single"/>
        </w:rPr>
        <w:t xml:space="preserve">LAWS GOVERNING THE </w:t>
      </w:r>
      <w:r w:rsidR="00A451B9">
        <w:rPr>
          <w:rFonts w:ascii="Arial" w:hAnsi="Arial"/>
          <w:b/>
          <w:u w:val="single"/>
        </w:rPr>
        <w:t>CONTRACT</w:t>
      </w:r>
      <w:r w:rsidR="00A451B9">
        <w:rPr>
          <w:rFonts w:ascii="Arial" w:hAnsi="Arial"/>
        </w:rPr>
        <w:t>:</w:t>
      </w:r>
      <w:r w:rsidR="00CE4141">
        <w:rPr>
          <w:rFonts w:ascii="Arial" w:hAnsi="Arial"/>
        </w:rPr>
        <w:t xml:space="preserve">  The Order/Contract shall be executed and governed by the laws of India and the courts of India alone shall have jurisdiction in respect of any matter arising under or in connection with the Order/Contract. </w:t>
      </w:r>
    </w:p>
    <w:p w:rsidR="00285C9A" w:rsidRDefault="00CD6651">
      <w:pPr>
        <w:ind w:left="720" w:right="29" w:hanging="720"/>
        <w:jc w:val="both"/>
        <w:rPr>
          <w:rFonts w:ascii="Arial" w:hAnsi="Arial"/>
          <w:sz w:val="24"/>
        </w:rPr>
      </w:pPr>
      <w:r>
        <w:rPr>
          <w:rFonts w:ascii="Arial" w:hAnsi="Arial"/>
          <w:b/>
          <w:sz w:val="24"/>
        </w:rPr>
        <w:t>22</w:t>
      </w:r>
      <w:r w:rsidR="00CE4141">
        <w:rPr>
          <w:rFonts w:ascii="Arial" w:hAnsi="Arial"/>
          <w:b/>
          <w:sz w:val="24"/>
        </w:rPr>
        <w:t>.0</w:t>
      </w:r>
      <w:r w:rsidR="00CE4141">
        <w:rPr>
          <w:rFonts w:ascii="Arial" w:hAnsi="Arial"/>
          <w:b/>
          <w:sz w:val="24"/>
        </w:rPr>
        <w:tab/>
      </w:r>
      <w:r w:rsidR="00CE4141">
        <w:rPr>
          <w:rFonts w:ascii="Arial" w:hAnsi="Arial"/>
          <w:b/>
          <w:sz w:val="24"/>
          <w:u w:val="single"/>
        </w:rPr>
        <w:t>JURISDICTION OF COURT</w:t>
      </w:r>
      <w:r w:rsidR="00CE4141">
        <w:rPr>
          <w:rFonts w:ascii="Arial" w:hAnsi="Arial"/>
          <w:b/>
          <w:sz w:val="24"/>
        </w:rPr>
        <w:t xml:space="preserve">  </w:t>
      </w:r>
      <w:r w:rsidR="00CE4141">
        <w:rPr>
          <w:rFonts w:ascii="Arial" w:hAnsi="Arial"/>
          <w:sz w:val="24"/>
        </w:rPr>
        <w:t>: The jurisdiction to decide any disputes in the Contract shall be at New Delhi under any circumstances.</w:t>
      </w:r>
    </w:p>
    <w:p w:rsidR="00285C9A" w:rsidRDefault="00CD6651">
      <w:pPr>
        <w:ind w:left="720" w:hanging="720"/>
        <w:jc w:val="both"/>
        <w:rPr>
          <w:rFonts w:ascii="Arial" w:hAnsi="Arial"/>
          <w:sz w:val="24"/>
        </w:rPr>
      </w:pPr>
      <w:r>
        <w:rPr>
          <w:rFonts w:ascii="Arial" w:hAnsi="Arial"/>
          <w:b/>
          <w:sz w:val="24"/>
        </w:rPr>
        <w:t>23</w:t>
      </w:r>
      <w:r w:rsidR="00CE4141">
        <w:rPr>
          <w:rFonts w:ascii="Arial" w:hAnsi="Arial"/>
          <w:b/>
          <w:sz w:val="24"/>
        </w:rPr>
        <w:t xml:space="preserve">.0 </w:t>
      </w:r>
      <w:r w:rsidR="00CE4141">
        <w:rPr>
          <w:rFonts w:ascii="Arial" w:hAnsi="Arial"/>
          <w:b/>
          <w:sz w:val="24"/>
        </w:rPr>
        <w:tab/>
      </w:r>
      <w:r w:rsidR="00CE4141">
        <w:rPr>
          <w:rFonts w:ascii="Arial" w:hAnsi="Arial"/>
          <w:b/>
          <w:sz w:val="24"/>
          <w:u w:val="single"/>
        </w:rPr>
        <w:t>SUBMISSION OF INVOICE</w:t>
      </w:r>
      <w:r w:rsidR="00CE4141">
        <w:rPr>
          <w:rFonts w:ascii="Arial" w:hAnsi="Arial"/>
          <w:sz w:val="24"/>
        </w:rPr>
        <w:t xml:space="preserve"> : All Invoices shall be submitted along with specified documents </w:t>
      </w:r>
      <w:r w:rsidR="00CE4141">
        <w:rPr>
          <w:rFonts w:ascii="Arial" w:hAnsi="Arial"/>
          <w:b/>
          <w:sz w:val="24"/>
        </w:rPr>
        <w:t>in triplicate</w:t>
      </w:r>
      <w:r w:rsidR="00CE4141">
        <w:rPr>
          <w:rFonts w:ascii="Arial" w:hAnsi="Arial"/>
          <w:sz w:val="24"/>
        </w:rPr>
        <w:t xml:space="preserve"> to IT  Department, BHEL-PEM, PPEI Building, HRDI &amp; ESI Complex, Plot No. 25, Sector 16A, NOIDA – 201 301.</w:t>
      </w:r>
    </w:p>
    <w:p w:rsidR="00CD6651" w:rsidRDefault="00CD6651" w:rsidP="00692834">
      <w:pPr>
        <w:rPr>
          <w:rFonts w:ascii="Arial" w:hAnsi="Arial"/>
          <w:sz w:val="24"/>
        </w:rPr>
      </w:pPr>
      <w:r>
        <w:rPr>
          <w:rFonts w:ascii="Arial" w:hAnsi="Arial"/>
          <w:b/>
          <w:sz w:val="24"/>
        </w:rPr>
        <w:t>24.</w:t>
      </w:r>
      <w:r w:rsidR="00151FB1">
        <w:rPr>
          <w:rFonts w:ascii="Arial" w:hAnsi="Arial"/>
          <w:b/>
          <w:sz w:val="24"/>
        </w:rPr>
        <w:t>0</w:t>
      </w:r>
      <w:r>
        <w:rPr>
          <w:rFonts w:ascii="Arial" w:hAnsi="Arial"/>
          <w:b/>
          <w:sz w:val="24"/>
        </w:rPr>
        <w:t xml:space="preserve">    </w:t>
      </w:r>
      <w:r w:rsidR="00D13495" w:rsidRPr="00CD6651">
        <w:rPr>
          <w:rFonts w:ascii="Arial" w:hAnsi="Arial"/>
          <w:b/>
          <w:sz w:val="24"/>
        </w:rPr>
        <w:t>ACCEPTANCE:</w:t>
      </w:r>
      <w:r w:rsidR="00CE4141">
        <w:rPr>
          <w:rFonts w:ascii="Arial" w:hAnsi="Arial"/>
          <w:sz w:val="24"/>
        </w:rPr>
        <w:t xml:space="preserve"> Letter of Seller/Contractor’s acceptance of the </w:t>
      </w:r>
      <w:r>
        <w:rPr>
          <w:rFonts w:ascii="Arial" w:hAnsi="Arial"/>
          <w:sz w:val="24"/>
        </w:rPr>
        <w:t xml:space="preserve">  </w:t>
      </w:r>
    </w:p>
    <w:p w:rsidR="00CD6651" w:rsidRDefault="00CD6651" w:rsidP="00692834">
      <w:pPr>
        <w:rPr>
          <w:rFonts w:ascii="Arial" w:hAnsi="Arial"/>
          <w:sz w:val="24"/>
        </w:rPr>
      </w:pPr>
      <w:r>
        <w:rPr>
          <w:rFonts w:ascii="Arial" w:hAnsi="Arial"/>
          <w:sz w:val="24"/>
        </w:rPr>
        <w:t xml:space="preserve">          </w:t>
      </w:r>
      <w:r w:rsidR="00CE4141">
        <w:rPr>
          <w:rFonts w:ascii="Arial" w:hAnsi="Arial"/>
          <w:sz w:val="24"/>
        </w:rPr>
        <w:t xml:space="preserve">LOI/Order/Contract shall be sent to IT DEPARTMENT, BHEL-PEM, PPEI </w:t>
      </w:r>
      <w:r>
        <w:rPr>
          <w:rFonts w:ascii="Arial" w:hAnsi="Arial"/>
          <w:sz w:val="24"/>
        </w:rPr>
        <w:t xml:space="preserve">    </w:t>
      </w:r>
    </w:p>
    <w:p w:rsidR="00CD6651" w:rsidRDefault="00CD6651" w:rsidP="00692834">
      <w:pPr>
        <w:rPr>
          <w:rFonts w:ascii="Arial" w:hAnsi="Arial"/>
          <w:sz w:val="24"/>
        </w:rPr>
      </w:pPr>
      <w:r>
        <w:rPr>
          <w:rFonts w:ascii="Arial" w:hAnsi="Arial"/>
          <w:sz w:val="24"/>
        </w:rPr>
        <w:t xml:space="preserve">          </w:t>
      </w:r>
      <w:r w:rsidR="00CE4141">
        <w:rPr>
          <w:rFonts w:ascii="Arial" w:hAnsi="Arial"/>
          <w:sz w:val="24"/>
        </w:rPr>
        <w:t xml:space="preserve">BUILDING, HRDI &amp; ESI COMPLEX, PLOT NO. 25, SECTOR 16A, NOIDA </w:t>
      </w:r>
      <w:r>
        <w:rPr>
          <w:rFonts w:ascii="Arial" w:hAnsi="Arial"/>
          <w:sz w:val="24"/>
        </w:rPr>
        <w:t xml:space="preserve">    </w:t>
      </w:r>
    </w:p>
    <w:p w:rsidR="00223BDF" w:rsidRDefault="00CD6651" w:rsidP="00692834">
      <w:pPr>
        <w:rPr>
          <w:rFonts w:ascii="Arial" w:hAnsi="Arial"/>
          <w:sz w:val="24"/>
        </w:rPr>
      </w:pPr>
      <w:r>
        <w:rPr>
          <w:rFonts w:ascii="Arial" w:hAnsi="Arial"/>
          <w:sz w:val="24"/>
        </w:rPr>
        <w:t xml:space="preserve">   </w:t>
      </w:r>
      <w:r w:rsidR="00223BDF">
        <w:rPr>
          <w:rFonts w:ascii="Arial" w:hAnsi="Arial"/>
          <w:sz w:val="24"/>
        </w:rPr>
        <w:t xml:space="preserve">       </w:t>
      </w:r>
      <w:r w:rsidR="00CE4141">
        <w:rPr>
          <w:rFonts w:ascii="Arial" w:hAnsi="Arial"/>
          <w:sz w:val="24"/>
        </w:rPr>
        <w:t xml:space="preserve">– 201 301, within ten days from the date of LOI/Order/Contract. Purchaser </w:t>
      </w:r>
      <w:r w:rsidR="00223BDF">
        <w:rPr>
          <w:rFonts w:ascii="Arial" w:hAnsi="Arial"/>
          <w:sz w:val="24"/>
        </w:rPr>
        <w:t xml:space="preserve">   </w:t>
      </w:r>
    </w:p>
    <w:p w:rsidR="00223BDF" w:rsidRDefault="00223BDF" w:rsidP="00692834">
      <w:pPr>
        <w:rPr>
          <w:rFonts w:ascii="Arial" w:hAnsi="Arial"/>
          <w:sz w:val="24"/>
        </w:rPr>
      </w:pPr>
      <w:r>
        <w:rPr>
          <w:rFonts w:ascii="Arial" w:hAnsi="Arial"/>
          <w:sz w:val="24"/>
        </w:rPr>
        <w:t xml:space="preserve">          </w:t>
      </w:r>
      <w:r w:rsidR="00CE4141">
        <w:rPr>
          <w:rFonts w:ascii="Arial" w:hAnsi="Arial"/>
          <w:sz w:val="24"/>
        </w:rPr>
        <w:t xml:space="preserve">shall reserve the right to cancel the LOI/Order/Contract in case the letter of </w:t>
      </w:r>
      <w:r>
        <w:rPr>
          <w:rFonts w:ascii="Arial" w:hAnsi="Arial"/>
          <w:sz w:val="24"/>
        </w:rPr>
        <w:t xml:space="preserve">   </w:t>
      </w:r>
    </w:p>
    <w:p w:rsidR="00223BDF" w:rsidRDefault="00223BDF" w:rsidP="00692834">
      <w:pPr>
        <w:rPr>
          <w:rFonts w:ascii="Arial" w:hAnsi="Arial"/>
          <w:sz w:val="24"/>
        </w:rPr>
      </w:pPr>
      <w:r>
        <w:rPr>
          <w:rFonts w:ascii="Arial" w:hAnsi="Arial"/>
          <w:sz w:val="24"/>
        </w:rPr>
        <w:t xml:space="preserve">           </w:t>
      </w:r>
      <w:r w:rsidR="00CE4141">
        <w:rPr>
          <w:rFonts w:ascii="Arial" w:hAnsi="Arial"/>
          <w:sz w:val="24"/>
        </w:rPr>
        <w:t xml:space="preserve">acceptance is not received within ten days. Purchaser will not be </w:t>
      </w:r>
      <w:r>
        <w:rPr>
          <w:rFonts w:ascii="Arial" w:hAnsi="Arial"/>
          <w:sz w:val="24"/>
        </w:rPr>
        <w:t xml:space="preserve"> </w:t>
      </w:r>
    </w:p>
    <w:p w:rsidR="00285C9A" w:rsidRDefault="00223BDF" w:rsidP="00692834">
      <w:pPr>
        <w:rPr>
          <w:rFonts w:ascii="Arial" w:hAnsi="Arial"/>
          <w:sz w:val="24"/>
        </w:rPr>
      </w:pPr>
      <w:r>
        <w:rPr>
          <w:rFonts w:ascii="Arial" w:hAnsi="Arial"/>
          <w:sz w:val="24"/>
        </w:rPr>
        <w:t xml:space="preserve">          </w:t>
      </w:r>
      <w:r w:rsidR="00CE4141">
        <w:rPr>
          <w:rFonts w:ascii="Arial" w:hAnsi="Arial"/>
          <w:sz w:val="24"/>
        </w:rPr>
        <w:t>responsible for any postal delays.</w:t>
      </w:r>
    </w:p>
    <w:p w:rsidR="00285C9A" w:rsidRDefault="00285C9A">
      <w:pPr>
        <w:jc w:val="both"/>
        <w:rPr>
          <w:rFonts w:ascii="Arial" w:hAnsi="Arial"/>
          <w:sz w:val="24"/>
        </w:rPr>
      </w:pPr>
    </w:p>
    <w:p w:rsidR="00285C9A" w:rsidRDefault="00CE4141">
      <w:pPr>
        <w:ind w:left="720" w:right="29" w:hanging="720"/>
        <w:jc w:val="both"/>
        <w:rPr>
          <w:rFonts w:ascii="Arial" w:hAnsi="Arial"/>
          <w:sz w:val="24"/>
        </w:rPr>
      </w:pPr>
      <w:r>
        <w:rPr>
          <w:rFonts w:ascii="Arial" w:hAnsi="Arial"/>
          <w:b/>
          <w:sz w:val="24"/>
        </w:rPr>
        <w:t>2</w:t>
      </w:r>
      <w:r w:rsidR="00CD6651">
        <w:rPr>
          <w:rFonts w:ascii="Arial" w:hAnsi="Arial"/>
          <w:b/>
          <w:sz w:val="24"/>
        </w:rPr>
        <w:t>5</w:t>
      </w:r>
      <w:r>
        <w:rPr>
          <w:rFonts w:ascii="Arial" w:hAnsi="Arial"/>
          <w:b/>
          <w:sz w:val="24"/>
        </w:rPr>
        <w:t>.0</w:t>
      </w:r>
      <w:r>
        <w:rPr>
          <w:rFonts w:ascii="Arial" w:hAnsi="Arial"/>
          <w:sz w:val="24"/>
        </w:rPr>
        <w:tab/>
      </w:r>
      <w:r>
        <w:rPr>
          <w:rFonts w:ascii="Arial" w:hAnsi="Arial"/>
          <w:b/>
          <w:sz w:val="24"/>
          <w:u w:val="single"/>
        </w:rPr>
        <w:t>RECOVERY OF OUTSTANDING AMOUNT</w:t>
      </w:r>
      <w:r>
        <w:rPr>
          <w:rFonts w:ascii="Arial" w:hAnsi="Arial"/>
          <w:b/>
          <w:sz w:val="24"/>
        </w:rPr>
        <w:t xml:space="preserve"> </w:t>
      </w:r>
      <w:r>
        <w:rPr>
          <w:rFonts w:ascii="Arial" w:hAnsi="Arial"/>
          <w:sz w:val="24"/>
        </w:rPr>
        <w:t>: In the event of any amount of money being outstanding at any point in time against the Seller/Contractor, due to excess payment or any other reason, whatsoever, in the present order/contract or any other order/contract, the outstanding amount shall be recovered from the payments due to the Seller/Contractor or at any other appropriate time and manner/mode as deemed fit by the Purchaser at its sole discretion.</w:t>
      </w:r>
    </w:p>
    <w:sectPr w:rsidR="00285C9A" w:rsidSect="000D4373">
      <w:footerReference w:type="default" r:id="rId8"/>
      <w:pgSz w:w="11909" w:h="16834" w:code="9"/>
      <w:pgMar w:top="1152" w:right="1440" w:bottom="0" w:left="180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5BD" w:rsidRDefault="00FE65BD">
      <w:r>
        <w:separator/>
      </w:r>
    </w:p>
  </w:endnote>
  <w:endnote w:type="continuationSeparator" w:id="0">
    <w:p w:rsidR="00FE65BD" w:rsidRDefault="00FE6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C9A" w:rsidRDefault="00F1612D">
    <w:pPr>
      <w:pStyle w:val="Footer"/>
      <w:framePr w:wrap="auto" w:vAnchor="text" w:hAnchor="margin" w:xAlign="center" w:y="1"/>
      <w:rPr>
        <w:rStyle w:val="PageNumber"/>
      </w:rPr>
    </w:pPr>
    <w:r>
      <w:rPr>
        <w:rStyle w:val="PageNumber"/>
      </w:rPr>
      <w:fldChar w:fldCharType="begin"/>
    </w:r>
    <w:r w:rsidR="00CE4141">
      <w:rPr>
        <w:rStyle w:val="PageNumber"/>
      </w:rPr>
      <w:instrText xml:space="preserve">PAGE  </w:instrText>
    </w:r>
    <w:r>
      <w:rPr>
        <w:rStyle w:val="PageNumber"/>
      </w:rPr>
      <w:fldChar w:fldCharType="separate"/>
    </w:r>
    <w:r w:rsidR="00B9582D">
      <w:rPr>
        <w:rStyle w:val="PageNumber"/>
        <w:noProof/>
      </w:rPr>
      <w:t>3</w:t>
    </w:r>
    <w:r>
      <w:rPr>
        <w:rStyle w:val="PageNumber"/>
      </w:rPr>
      <w:fldChar w:fldCharType="end"/>
    </w:r>
  </w:p>
  <w:p w:rsidR="00285C9A" w:rsidRDefault="00285C9A">
    <w:pPr>
      <w:pStyle w:val="Footer"/>
    </w:pPr>
  </w:p>
  <w:p w:rsidR="00285C9A" w:rsidRDefault="00285C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5BD" w:rsidRDefault="00FE65BD">
      <w:r>
        <w:separator/>
      </w:r>
    </w:p>
  </w:footnote>
  <w:footnote w:type="continuationSeparator" w:id="0">
    <w:p w:rsidR="00FE65BD" w:rsidRDefault="00FE65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9788D"/>
    <w:multiLevelType w:val="multilevel"/>
    <w:tmpl w:val="EAE60F90"/>
    <w:lvl w:ilvl="0">
      <w:start w:val="28"/>
      <w:numFmt w:val="decimal"/>
      <w:lvlText w:val="%1.0"/>
      <w:legacy w:legacy="1" w:legacySpace="120" w:legacyIndent="360"/>
      <w:lvlJc w:val="left"/>
      <w:pPr>
        <w:ind w:left="360" w:hanging="360"/>
      </w:pPr>
      <w:rPr>
        <w:b/>
      </w:rPr>
    </w:lvl>
    <w:lvl w:ilvl="1">
      <w:start w:val="1"/>
      <w:numFmt w:val="decimal"/>
      <w:lvlText w:val=".%2"/>
      <w:legacy w:legacy="1" w:legacySpace="120" w:legacyIndent="360"/>
      <w:lvlJc w:val="left"/>
      <w:pPr>
        <w:ind w:left="720" w:hanging="360"/>
      </w:pPr>
      <w:rPr>
        <w:b/>
      </w:rPr>
    </w:lvl>
    <w:lvl w:ilvl="2">
      <w:start w:val="1"/>
      <w:numFmt w:val="decimal"/>
      <w:lvlText w:val=".%2.%3"/>
      <w:legacy w:legacy="1" w:legacySpace="120" w:legacyIndent="720"/>
      <w:lvlJc w:val="left"/>
      <w:pPr>
        <w:ind w:left="1440" w:hanging="720"/>
      </w:pPr>
      <w:rPr>
        <w:b/>
      </w:rPr>
    </w:lvl>
    <w:lvl w:ilvl="3">
      <w:start w:val="1"/>
      <w:numFmt w:val="decimal"/>
      <w:lvlText w:val=".%2.%3.%4"/>
      <w:legacy w:legacy="1" w:legacySpace="120" w:legacyIndent="1080"/>
      <w:lvlJc w:val="left"/>
      <w:pPr>
        <w:ind w:left="2520" w:hanging="1080"/>
      </w:pPr>
      <w:rPr>
        <w:b/>
      </w:rPr>
    </w:lvl>
    <w:lvl w:ilvl="4">
      <w:start w:val="1"/>
      <w:numFmt w:val="decimal"/>
      <w:lvlText w:val=".%2.%3.%4.%5"/>
      <w:legacy w:legacy="1" w:legacySpace="120" w:legacyIndent="1080"/>
      <w:lvlJc w:val="left"/>
      <w:pPr>
        <w:ind w:left="3600" w:hanging="1080"/>
      </w:pPr>
      <w:rPr>
        <w:b/>
      </w:rPr>
    </w:lvl>
    <w:lvl w:ilvl="5">
      <w:start w:val="1"/>
      <w:numFmt w:val="decimal"/>
      <w:lvlText w:val=".%2.%3.%4.%5.%6"/>
      <w:legacy w:legacy="1" w:legacySpace="120" w:legacyIndent="1440"/>
      <w:lvlJc w:val="left"/>
      <w:pPr>
        <w:ind w:left="5040" w:hanging="1440"/>
      </w:pPr>
      <w:rPr>
        <w:b/>
      </w:rPr>
    </w:lvl>
    <w:lvl w:ilvl="6">
      <w:start w:val="1"/>
      <w:numFmt w:val="decimal"/>
      <w:lvlText w:val=".%2.%3.%4.%5.%6.%7"/>
      <w:legacy w:legacy="1" w:legacySpace="120" w:legacyIndent="1440"/>
      <w:lvlJc w:val="left"/>
      <w:pPr>
        <w:ind w:left="6480" w:hanging="1440"/>
      </w:pPr>
      <w:rPr>
        <w:b/>
      </w:rPr>
    </w:lvl>
    <w:lvl w:ilvl="7">
      <w:start w:val="1"/>
      <w:numFmt w:val="decimal"/>
      <w:lvlText w:val=".%2.%3.%4.%5.%6.%7.%8"/>
      <w:legacy w:legacy="1" w:legacySpace="120" w:legacyIndent="1800"/>
      <w:lvlJc w:val="left"/>
      <w:pPr>
        <w:ind w:left="8280" w:hanging="1800"/>
      </w:pPr>
      <w:rPr>
        <w:b/>
      </w:rPr>
    </w:lvl>
    <w:lvl w:ilvl="8">
      <w:start w:val="1"/>
      <w:numFmt w:val="decimal"/>
      <w:lvlText w:val=".%2.%3.%4.%5.%6.%7.%8.%9"/>
      <w:legacy w:legacy="1" w:legacySpace="120" w:legacyIndent="1800"/>
      <w:lvlJc w:val="left"/>
      <w:pPr>
        <w:ind w:left="10080" w:hanging="1800"/>
      </w:pPr>
      <w:rPr>
        <w:b/>
      </w:rPr>
    </w:lvl>
  </w:abstractNum>
  <w:abstractNum w:abstractNumId="1">
    <w:nsid w:val="0AE47529"/>
    <w:multiLevelType w:val="multilevel"/>
    <w:tmpl w:val="CFCA0F12"/>
    <w:lvl w:ilvl="0">
      <w:start w:val="11"/>
      <w:numFmt w:val="decimal"/>
      <w:lvlText w:val="%1.0"/>
      <w:lvlJc w:val="left"/>
      <w:pPr>
        <w:ind w:left="1185" w:hanging="465"/>
      </w:pPr>
      <w:rPr>
        <w:rFonts w:hint="default"/>
        <w:b/>
        <w:u w:val="none"/>
      </w:rPr>
    </w:lvl>
    <w:lvl w:ilvl="1">
      <w:start w:val="1"/>
      <w:numFmt w:val="decimal"/>
      <w:lvlText w:val="%1.%2"/>
      <w:lvlJc w:val="left"/>
      <w:pPr>
        <w:ind w:left="1905" w:hanging="465"/>
      </w:pPr>
      <w:rPr>
        <w:rFonts w:hint="default"/>
        <w:b/>
        <w:u w:val="single"/>
      </w:rPr>
    </w:lvl>
    <w:lvl w:ilvl="2">
      <w:start w:val="1"/>
      <w:numFmt w:val="decimal"/>
      <w:lvlText w:val="%1.%2.%3"/>
      <w:lvlJc w:val="left"/>
      <w:pPr>
        <w:ind w:left="2880" w:hanging="720"/>
      </w:pPr>
      <w:rPr>
        <w:rFonts w:hint="default"/>
        <w:b/>
        <w:u w:val="single"/>
      </w:rPr>
    </w:lvl>
    <w:lvl w:ilvl="3">
      <w:start w:val="1"/>
      <w:numFmt w:val="decimal"/>
      <w:lvlText w:val="%1.%2.%3.%4"/>
      <w:lvlJc w:val="left"/>
      <w:pPr>
        <w:ind w:left="3960" w:hanging="1080"/>
      </w:pPr>
      <w:rPr>
        <w:rFonts w:hint="default"/>
        <w:b/>
        <w:u w:val="single"/>
      </w:rPr>
    </w:lvl>
    <w:lvl w:ilvl="4">
      <w:start w:val="1"/>
      <w:numFmt w:val="decimal"/>
      <w:lvlText w:val="%1.%2.%3.%4.%5"/>
      <w:lvlJc w:val="left"/>
      <w:pPr>
        <w:ind w:left="4680" w:hanging="1080"/>
      </w:pPr>
      <w:rPr>
        <w:rFonts w:hint="default"/>
        <w:b/>
        <w:u w:val="single"/>
      </w:rPr>
    </w:lvl>
    <w:lvl w:ilvl="5">
      <w:start w:val="1"/>
      <w:numFmt w:val="decimal"/>
      <w:lvlText w:val="%1.%2.%3.%4.%5.%6"/>
      <w:lvlJc w:val="left"/>
      <w:pPr>
        <w:ind w:left="5760" w:hanging="1440"/>
      </w:pPr>
      <w:rPr>
        <w:rFonts w:hint="default"/>
        <w:b/>
        <w:u w:val="single"/>
      </w:rPr>
    </w:lvl>
    <w:lvl w:ilvl="6">
      <w:start w:val="1"/>
      <w:numFmt w:val="decimal"/>
      <w:lvlText w:val="%1.%2.%3.%4.%5.%6.%7"/>
      <w:lvlJc w:val="left"/>
      <w:pPr>
        <w:ind w:left="6480" w:hanging="1440"/>
      </w:pPr>
      <w:rPr>
        <w:rFonts w:hint="default"/>
        <w:b/>
        <w:u w:val="single"/>
      </w:rPr>
    </w:lvl>
    <w:lvl w:ilvl="7">
      <w:start w:val="1"/>
      <w:numFmt w:val="decimal"/>
      <w:lvlText w:val="%1.%2.%3.%4.%5.%6.%7.%8"/>
      <w:lvlJc w:val="left"/>
      <w:pPr>
        <w:ind w:left="7560" w:hanging="1800"/>
      </w:pPr>
      <w:rPr>
        <w:rFonts w:hint="default"/>
        <w:b/>
        <w:u w:val="single"/>
      </w:rPr>
    </w:lvl>
    <w:lvl w:ilvl="8">
      <w:start w:val="1"/>
      <w:numFmt w:val="decimal"/>
      <w:lvlText w:val="%1.%2.%3.%4.%5.%6.%7.%8.%9"/>
      <w:lvlJc w:val="left"/>
      <w:pPr>
        <w:ind w:left="8280" w:hanging="1800"/>
      </w:pPr>
      <w:rPr>
        <w:rFonts w:hint="default"/>
        <w:b/>
        <w:u w:val="single"/>
      </w:rPr>
    </w:lvl>
  </w:abstractNum>
  <w:abstractNum w:abstractNumId="2">
    <w:nsid w:val="0D1C220F"/>
    <w:multiLevelType w:val="hybridMultilevel"/>
    <w:tmpl w:val="4E1E6770"/>
    <w:lvl w:ilvl="0" w:tplc="6A86F486">
      <w:start w:val="24"/>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9B4E0D"/>
    <w:multiLevelType w:val="multilevel"/>
    <w:tmpl w:val="C29C8060"/>
    <w:lvl w:ilvl="0">
      <w:start w:val="9"/>
      <w:numFmt w:val="decimal"/>
      <w:lvlText w:val="%1.0"/>
      <w:lvlJc w:val="left"/>
      <w:pPr>
        <w:ind w:left="360" w:hanging="360"/>
      </w:pPr>
      <w:rPr>
        <w:rFonts w:hint="default"/>
        <w:b/>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2DED2846"/>
    <w:multiLevelType w:val="singleLevel"/>
    <w:tmpl w:val="776CD9E6"/>
    <w:lvl w:ilvl="0">
      <w:start w:val="1"/>
      <w:numFmt w:val="lowerLetter"/>
      <w:lvlText w:val="%1)"/>
      <w:legacy w:legacy="1" w:legacySpace="120" w:legacyIndent="360"/>
      <w:lvlJc w:val="left"/>
      <w:pPr>
        <w:ind w:left="1080" w:hanging="360"/>
      </w:pPr>
    </w:lvl>
  </w:abstractNum>
  <w:abstractNum w:abstractNumId="5">
    <w:nsid w:val="416636A7"/>
    <w:multiLevelType w:val="hybridMultilevel"/>
    <w:tmpl w:val="ACE41168"/>
    <w:lvl w:ilvl="0" w:tplc="52E217F0">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6">
    <w:nsid w:val="6D9D5C25"/>
    <w:multiLevelType w:val="multilevel"/>
    <w:tmpl w:val="EAE60F90"/>
    <w:lvl w:ilvl="0">
      <w:start w:val="28"/>
      <w:numFmt w:val="decimal"/>
      <w:lvlText w:val="%1.0"/>
      <w:legacy w:legacy="1" w:legacySpace="120" w:legacyIndent="360"/>
      <w:lvlJc w:val="left"/>
      <w:pPr>
        <w:ind w:left="360" w:hanging="360"/>
      </w:pPr>
      <w:rPr>
        <w:b/>
      </w:rPr>
    </w:lvl>
    <w:lvl w:ilvl="1">
      <w:start w:val="1"/>
      <w:numFmt w:val="decimal"/>
      <w:lvlText w:val=".%2"/>
      <w:legacy w:legacy="1" w:legacySpace="120" w:legacyIndent="360"/>
      <w:lvlJc w:val="left"/>
      <w:pPr>
        <w:ind w:left="720" w:hanging="360"/>
      </w:pPr>
      <w:rPr>
        <w:b/>
      </w:rPr>
    </w:lvl>
    <w:lvl w:ilvl="2">
      <w:start w:val="1"/>
      <w:numFmt w:val="decimal"/>
      <w:lvlText w:val=".%2.%3"/>
      <w:legacy w:legacy="1" w:legacySpace="120" w:legacyIndent="720"/>
      <w:lvlJc w:val="left"/>
      <w:pPr>
        <w:ind w:left="1440" w:hanging="720"/>
      </w:pPr>
      <w:rPr>
        <w:b/>
      </w:rPr>
    </w:lvl>
    <w:lvl w:ilvl="3">
      <w:start w:val="1"/>
      <w:numFmt w:val="decimal"/>
      <w:lvlText w:val=".%2.%3.%4"/>
      <w:legacy w:legacy="1" w:legacySpace="120" w:legacyIndent="1080"/>
      <w:lvlJc w:val="left"/>
      <w:pPr>
        <w:ind w:left="2520" w:hanging="1080"/>
      </w:pPr>
      <w:rPr>
        <w:b/>
      </w:rPr>
    </w:lvl>
    <w:lvl w:ilvl="4">
      <w:start w:val="1"/>
      <w:numFmt w:val="decimal"/>
      <w:lvlText w:val=".%2.%3.%4.%5"/>
      <w:legacy w:legacy="1" w:legacySpace="120" w:legacyIndent="1080"/>
      <w:lvlJc w:val="left"/>
      <w:pPr>
        <w:ind w:left="3600" w:hanging="1080"/>
      </w:pPr>
      <w:rPr>
        <w:b/>
      </w:rPr>
    </w:lvl>
    <w:lvl w:ilvl="5">
      <w:start w:val="1"/>
      <w:numFmt w:val="decimal"/>
      <w:lvlText w:val=".%2.%3.%4.%5.%6"/>
      <w:legacy w:legacy="1" w:legacySpace="120" w:legacyIndent="1440"/>
      <w:lvlJc w:val="left"/>
      <w:pPr>
        <w:ind w:left="5040" w:hanging="1440"/>
      </w:pPr>
      <w:rPr>
        <w:b/>
      </w:rPr>
    </w:lvl>
    <w:lvl w:ilvl="6">
      <w:start w:val="1"/>
      <w:numFmt w:val="decimal"/>
      <w:lvlText w:val=".%2.%3.%4.%5.%6.%7"/>
      <w:legacy w:legacy="1" w:legacySpace="120" w:legacyIndent="1440"/>
      <w:lvlJc w:val="left"/>
      <w:pPr>
        <w:ind w:left="6480" w:hanging="1440"/>
      </w:pPr>
      <w:rPr>
        <w:b/>
      </w:rPr>
    </w:lvl>
    <w:lvl w:ilvl="7">
      <w:start w:val="1"/>
      <w:numFmt w:val="decimal"/>
      <w:lvlText w:val=".%2.%3.%4.%5.%6.%7.%8"/>
      <w:legacy w:legacy="1" w:legacySpace="120" w:legacyIndent="1800"/>
      <w:lvlJc w:val="left"/>
      <w:pPr>
        <w:ind w:left="8280" w:hanging="1800"/>
      </w:pPr>
      <w:rPr>
        <w:b/>
      </w:rPr>
    </w:lvl>
    <w:lvl w:ilvl="8">
      <w:start w:val="1"/>
      <w:numFmt w:val="decimal"/>
      <w:lvlText w:val=".%2.%3.%4.%5.%6.%7.%8.%9"/>
      <w:legacy w:legacy="1" w:legacySpace="120" w:legacyIndent="1800"/>
      <w:lvlJc w:val="left"/>
      <w:pPr>
        <w:ind w:left="10080" w:hanging="1800"/>
      </w:pPr>
      <w:rPr>
        <w:b/>
      </w:rPr>
    </w:lvl>
  </w:abstractNum>
  <w:num w:numId="1">
    <w:abstractNumId w:val="0"/>
  </w:num>
  <w:num w:numId="2">
    <w:abstractNumId w:val="4"/>
  </w:num>
  <w:num w:numId="3">
    <w:abstractNumId w:val="6"/>
  </w:num>
  <w:num w:numId="4">
    <w:abstractNumId w:val="3"/>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FB0"/>
    <w:rsid w:val="00014AD3"/>
    <w:rsid w:val="00026307"/>
    <w:rsid w:val="00040B13"/>
    <w:rsid w:val="0004217F"/>
    <w:rsid w:val="0008284A"/>
    <w:rsid w:val="00082F1E"/>
    <w:rsid w:val="000D4373"/>
    <w:rsid w:val="000D4ECB"/>
    <w:rsid w:val="0010398A"/>
    <w:rsid w:val="00103ECA"/>
    <w:rsid w:val="001216EA"/>
    <w:rsid w:val="001379FA"/>
    <w:rsid w:val="00151FB1"/>
    <w:rsid w:val="00162B83"/>
    <w:rsid w:val="001714C9"/>
    <w:rsid w:val="001760D1"/>
    <w:rsid w:val="00194638"/>
    <w:rsid w:val="001A26A7"/>
    <w:rsid w:val="002128BE"/>
    <w:rsid w:val="00214E6A"/>
    <w:rsid w:val="00216415"/>
    <w:rsid w:val="00223BDF"/>
    <w:rsid w:val="0026052A"/>
    <w:rsid w:val="00273B09"/>
    <w:rsid w:val="00282FE6"/>
    <w:rsid w:val="00285C9A"/>
    <w:rsid w:val="002A7EA1"/>
    <w:rsid w:val="002B0334"/>
    <w:rsid w:val="002C633E"/>
    <w:rsid w:val="002D370E"/>
    <w:rsid w:val="002F4EDE"/>
    <w:rsid w:val="00300857"/>
    <w:rsid w:val="00330BAA"/>
    <w:rsid w:val="00331A75"/>
    <w:rsid w:val="00346FBB"/>
    <w:rsid w:val="00375FED"/>
    <w:rsid w:val="00387C36"/>
    <w:rsid w:val="003A4C02"/>
    <w:rsid w:val="003D2B8D"/>
    <w:rsid w:val="003E143F"/>
    <w:rsid w:val="003E666A"/>
    <w:rsid w:val="0041026A"/>
    <w:rsid w:val="00413831"/>
    <w:rsid w:val="004301ED"/>
    <w:rsid w:val="00431413"/>
    <w:rsid w:val="00450337"/>
    <w:rsid w:val="00450713"/>
    <w:rsid w:val="004800AD"/>
    <w:rsid w:val="00493988"/>
    <w:rsid w:val="004B3144"/>
    <w:rsid w:val="004B54B3"/>
    <w:rsid w:val="00512B80"/>
    <w:rsid w:val="005152C7"/>
    <w:rsid w:val="00522D17"/>
    <w:rsid w:val="005568EB"/>
    <w:rsid w:val="00574EE6"/>
    <w:rsid w:val="00575E16"/>
    <w:rsid w:val="005A6F4B"/>
    <w:rsid w:val="005A7817"/>
    <w:rsid w:val="005B5306"/>
    <w:rsid w:val="005F776A"/>
    <w:rsid w:val="006277FC"/>
    <w:rsid w:val="0065361C"/>
    <w:rsid w:val="00687695"/>
    <w:rsid w:val="00692834"/>
    <w:rsid w:val="00693497"/>
    <w:rsid w:val="006B58CB"/>
    <w:rsid w:val="006C3B4B"/>
    <w:rsid w:val="006F69C1"/>
    <w:rsid w:val="00720E1E"/>
    <w:rsid w:val="00725830"/>
    <w:rsid w:val="00735912"/>
    <w:rsid w:val="007556A0"/>
    <w:rsid w:val="00775A19"/>
    <w:rsid w:val="00792995"/>
    <w:rsid w:val="007B1FA6"/>
    <w:rsid w:val="007C28F7"/>
    <w:rsid w:val="007F39B6"/>
    <w:rsid w:val="00800E03"/>
    <w:rsid w:val="00823FA6"/>
    <w:rsid w:val="008615DF"/>
    <w:rsid w:val="00863CE9"/>
    <w:rsid w:val="00884730"/>
    <w:rsid w:val="008A3E7A"/>
    <w:rsid w:val="008E0208"/>
    <w:rsid w:val="008E0CB1"/>
    <w:rsid w:val="008F2AAA"/>
    <w:rsid w:val="00905787"/>
    <w:rsid w:val="009203FB"/>
    <w:rsid w:val="00955EF3"/>
    <w:rsid w:val="009D1A52"/>
    <w:rsid w:val="00A00D9E"/>
    <w:rsid w:val="00A26982"/>
    <w:rsid w:val="00A44625"/>
    <w:rsid w:val="00A451B9"/>
    <w:rsid w:val="00A63BCE"/>
    <w:rsid w:val="00A66B8F"/>
    <w:rsid w:val="00A7423A"/>
    <w:rsid w:val="00A752B3"/>
    <w:rsid w:val="00A82A0F"/>
    <w:rsid w:val="00A9605F"/>
    <w:rsid w:val="00AC1C48"/>
    <w:rsid w:val="00AC3DD4"/>
    <w:rsid w:val="00B01E5A"/>
    <w:rsid w:val="00B05C78"/>
    <w:rsid w:val="00B24A4D"/>
    <w:rsid w:val="00B2640E"/>
    <w:rsid w:val="00B56D83"/>
    <w:rsid w:val="00B62FB1"/>
    <w:rsid w:val="00B63F42"/>
    <w:rsid w:val="00B73F35"/>
    <w:rsid w:val="00B83E53"/>
    <w:rsid w:val="00B8763A"/>
    <w:rsid w:val="00B933E4"/>
    <w:rsid w:val="00B9582D"/>
    <w:rsid w:val="00BC2087"/>
    <w:rsid w:val="00C025F7"/>
    <w:rsid w:val="00C03BB0"/>
    <w:rsid w:val="00C03EB3"/>
    <w:rsid w:val="00C04F0D"/>
    <w:rsid w:val="00C14255"/>
    <w:rsid w:val="00C22CBA"/>
    <w:rsid w:val="00C6287C"/>
    <w:rsid w:val="00C9559E"/>
    <w:rsid w:val="00CA31DE"/>
    <w:rsid w:val="00CB7A49"/>
    <w:rsid w:val="00CD6651"/>
    <w:rsid w:val="00CE4141"/>
    <w:rsid w:val="00D01AA1"/>
    <w:rsid w:val="00D13070"/>
    <w:rsid w:val="00D13495"/>
    <w:rsid w:val="00D219FA"/>
    <w:rsid w:val="00D704F5"/>
    <w:rsid w:val="00D710F6"/>
    <w:rsid w:val="00D734FD"/>
    <w:rsid w:val="00DB7CC3"/>
    <w:rsid w:val="00DC1CBB"/>
    <w:rsid w:val="00DC5A21"/>
    <w:rsid w:val="00DD094E"/>
    <w:rsid w:val="00DD607D"/>
    <w:rsid w:val="00DF0521"/>
    <w:rsid w:val="00DF45ED"/>
    <w:rsid w:val="00E34587"/>
    <w:rsid w:val="00E52B90"/>
    <w:rsid w:val="00E579D5"/>
    <w:rsid w:val="00E971C8"/>
    <w:rsid w:val="00EA392F"/>
    <w:rsid w:val="00EA47A6"/>
    <w:rsid w:val="00EC4F94"/>
    <w:rsid w:val="00F0482B"/>
    <w:rsid w:val="00F15D87"/>
    <w:rsid w:val="00F1612D"/>
    <w:rsid w:val="00F27358"/>
    <w:rsid w:val="00F65719"/>
    <w:rsid w:val="00F95534"/>
    <w:rsid w:val="00FA2FB0"/>
    <w:rsid w:val="00FA4844"/>
    <w:rsid w:val="00FB12EF"/>
    <w:rsid w:val="00FC115E"/>
    <w:rsid w:val="00FC656E"/>
    <w:rsid w:val="00FE2A5E"/>
    <w:rsid w:val="00FE4F7D"/>
    <w:rsid w:val="00FE65BD"/>
    <w:rsid w:val="00FE6C9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F033D9D-5909-4E8D-BF50-3A2E4AC73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C9A"/>
    <w:pPr>
      <w:overflowPunct w:val="0"/>
      <w:autoSpaceDE w:val="0"/>
      <w:autoSpaceDN w:val="0"/>
      <w:adjustRightInd w:val="0"/>
      <w:textAlignment w:val="baseline"/>
    </w:pPr>
    <w:rPr>
      <w:lang w:val="en-GB"/>
    </w:rPr>
  </w:style>
  <w:style w:type="paragraph" w:styleId="Heading1">
    <w:name w:val="heading 1"/>
    <w:basedOn w:val="Normal"/>
    <w:next w:val="Normal"/>
    <w:qFormat/>
    <w:rsid w:val="00285C9A"/>
    <w:pPr>
      <w:keepNext/>
      <w:jc w:val="right"/>
      <w:outlineLvl w:val="0"/>
    </w:pPr>
    <w:rPr>
      <w:b/>
      <w:sz w:val="24"/>
    </w:rPr>
  </w:style>
  <w:style w:type="paragraph" w:styleId="Heading2">
    <w:name w:val="heading 2"/>
    <w:basedOn w:val="Normal"/>
    <w:next w:val="Normal"/>
    <w:qFormat/>
    <w:rsid w:val="00285C9A"/>
    <w:pPr>
      <w:keepNext/>
      <w:framePr w:w="4567" w:hSpace="180" w:wrap="auto" w:vAnchor="text" w:hAnchor="page" w:x="4402" w:y="37"/>
      <w:pBdr>
        <w:top w:val="single" w:sz="6" w:space="1" w:color="auto"/>
        <w:left w:val="single" w:sz="6" w:space="1" w:color="auto"/>
        <w:bottom w:val="single" w:sz="6" w:space="1" w:color="auto"/>
        <w:right w:val="single" w:sz="6" w:space="1" w:color="auto"/>
      </w:pBdr>
      <w:shd w:val="pct20" w:color="auto" w:fill="auto"/>
      <w:jc w:val="center"/>
      <w:outlineLvl w:val="1"/>
    </w:pPr>
    <w:rPr>
      <w:b/>
      <w:sz w:val="32"/>
    </w:rPr>
  </w:style>
  <w:style w:type="paragraph" w:styleId="Heading3">
    <w:name w:val="heading 3"/>
    <w:basedOn w:val="Normal"/>
    <w:next w:val="Normal"/>
    <w:qFormat/>
    <w:rsid w:val="00285C9A"/>
    <w:pPr>
      <w:keepNext/>
      <w:tabs>
        <w:tab w:val="left" w:pos="1440"/>
        <w:tab w:val="left" w:pos="2160"/>
        <w:tab w:val="left" w:pos="2880"/>
        <w:tab w:val="left" w:pos="3600"/>
        <w:tab w:val="left" w:pos="4320"/>
        <w:tab w:val="left" w:pos="5040"/>
        <w:tab w:val="left" w:pos="5760"/>
        <w:tab w:val="left" w:pos="6480"/>
        <w:tab w:val="left" w:pos="7200"/>
        <w:tab w:val="left" w:pos="7920"/>
      </w:tabs>
      <w:ind w:left="720"/>
      <w:jc w:val="both"/>
      <w:outlineLvl w:val="2"/>
    </w:pPr>
    <w:rPr>
      <w:sz w:val="24"/>
    </w:rPr>
  </w:style>
  <w:style w:type="paragraph" w:styleId="Heading4">
    <w:name w:val="heading 4"/>
    <w:basedOn w:val="Normal"/>
    <w:next w:val="Normal"/>
    <w:qFormat/>
    <w:rsid w:val="00285C9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2160"/>
      <w:jc w:val="both"/>
      <w:outlineLvl w:val="3"/>
    </w:pPr>
    <w:rPr>
      <w:sz w:val="24"/>
    </w:rPr>
  </w:style>
  <w:style w:type="paragraph" w:styleId="Heading5">
    <w:name w:val="heading 5"/>
    <w:basedOn w:val="Normal"/>
    <w:next w:val="Normal"/>
    <w:qFormat/>
    <w:rsid w:val="00285C9A"/>
    <w:pPr>
      <w:keepNext/>
      <w:framePr w:w="6127" w:h="476" w:hRule="exact" w:hSpace="180" w:wrap="auto" w:vAnchor="text" w:hAnchor="page" w:x="3322" w:y="316"/>
      <w:pBdr>
        <w:top w:val="single" w:sz="6" w:space="1" w:color="auto"/>
        <w:left w:val="single" w:sz="6" w:space="1" w:color="auto"/>
        <w:bottom w:val="single" w:sz="6" w:space="1" w:color="auto"/>
        <w:right w:val="single" w:sz="6" w:space="1" w:color="auto"/>
      </w:pBdr>
      <w:shd w:val="pct20" w:color="auto" w:fill="auto"/>
      <w:jc w:val="both"/>
      <w:outlineLvl w:val="4"/>
    </w:pPr>
    <w:rPr>
      <w:b/>
      <w:sz w:val="32"/>
    </w:rPr>
  </w:style>
  <w:style w:type="paragraph" w:styleId="Heading6">
    <w:name w:val="heading 6"/>
    <w:basedOn w:val="Normal"/>
    <w:next w:val="Normal"/>
    <w:qFormat/>
    <w:rsid w:val="00285C9A"/>
    <w:pPr>
      <w:keepNext/>
      <w:tabs>
        <w:tab w:val="left" w:pos="900"/>
        <w:tab w:val="left" w:pos="1440"/>
        <w:tab w:val="left" w:pos="1800"/>
        <w:tab w:val="center" w:pos="2880"/>
        <w:tab w:val="left" w:pos="20328"/>
        <w:tab w:val="left" w:pos="22751"/>
        <w:tab w:val="left" w:pos="23363"/>
        <w:tab w:val="left" w:pos="23998"/>
        <w:tab w:val="left" w:pos="24557"/>
        <w:tab w:val="left" w:pos="24593"/>
        <w:tab w:val="left" w:pos="24748"/>
      </w:tabs>
      <w:outlineLvl w:val="5"/>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285C9A"/>
    <w:pPr>
      <w:tabs>
        <w:tab w:val="center" w:pos="4320"/>
        <w:tab w:val="right" w:pos="8640"/>
      </w:tabs>
    </w:pPr>
  </w:style>
  <w:style w:type="paragraph" w:styleId="Footer">
    <w:name w:val="footer"/>
    <w:basedOn w:val="Normal"/>
    <w:semiHidden/>
    <w:rsid w:val="00285C9A"/>
    <w:pPr>
      <w:tabs>
        <w:tab w:val="center" w:pos="4320"/>
        <w:tab w:val="right" w:pos="8640"/>
      </w:tabs>
    </w:pPr>
  </w:style>
  <w:style w:type="character" w:styleId="PageNumber">
    <w:name w:val="page number"/>
    <w:basedOn w:val="DefaultParagraphFont"/>
    <w:semiHidden/>
    <w:rsid w:val="00285C9A"/>
  </w:style>
  <w:style w:type="paragraph" w:styleId="BodyText2">
    <w:name w:val="Body Text 2"/>
    <w:basedOn w:val="Normal"/>
    <w:rsid w:val="00285C9A"/>
    <w:pPr>
      <w:ind w:left="630"/>
      <w:jc w:val="both"/>
    </w:pPr>
    <w:rPr>
      <w:sz w:val="22"/>
    </w:rPr>
  </w:style>
  <w:style w:type="paragraph" w:styleId="BodyTextIndent2">
    <w:name w:val="Body Text Indent 2"/>
    <w:basedOn w:val="Normal"/>
    <w:rsid w:val="00285C9A"/>
    <w:pPr>
      <w:tabs>
        <w:tab w:val="left" w:pos="-540"/>
        <w:tab w:val="left" w:pos="720"/>
        <w:tab w:val="left" w:pos="2160"/>
        <w:tab w:val="left" w:pos="2880"/>
        <w:tab w:val="left" w:pos="3600"/>
        <w:tab w:val="left" w:pos="4320"/>
        <w:tab w:val="left" w:pos="5040"/>
        <w:tab w:val="left" w:pos="5760"/>
        <w:tab w:val="left" w:pos="6480"/>
        <w:tab w:val="left" w:pos="7200"/>
        <w:tab w:val="left" w:pos="7920"/>
      </w:tabs>
      <w:ind w:left="720"/>
      <w:jc w:val="both"/>
    </w:pPr>
    <w:rPr>
      <w:sz w:val="24"/>
    </w:rPr>
  </w:style>
  <w:style w:type="paragraph" w:styleId="Title">
    <w:name w:val="Title"/>
    <w:basedOn w:val="Normal"/>
    <w:qFormat/>
    <w:rsid w:val="00285C9A"/>
    <w:pPr>
      <w:tabs>
        <w:tab w:val="left" w:pos="1584"/>
        <w:tab w:val="left" w:pos="2448"/>
      </w:tabs>
      <w:spacing w:line="480" w:lineRule="atLeast"/>
      <w:jc w:val="center"/>
    </w:pPr>
    <w:rPr>
      <w:b/>
      <w:sz w:val="24"/>
    </w:rPr>
  </w:style>
  <w:style w:type="paragraph" w:styleId="BodyText">
    <w:name w:val="Body Text"/>
    <w:basedOn w:val="Normal"/>
    <w:semiHidden/>
    <w:rsid w:val="00285C9A"/>
    <w:pPr>
      <w:tabs>
        <w:tab w:val="left" w:pos="864"/>
        <w:tab w:val="left" w:pos="2592"/>
      </w:tabs>
      <w:ind w:right="-720"/>
      <w:jc w:val="both"/>
    </w:pPr>
    <w:rPr>
      <w:sz w:val="24"/>
    </w:rPr>
  </w:style>
  <w:style w:type="paragraph" w:styleId="BlockText">
    <w:name w:val="Block Text"/>
    <w:basedOn w:val="Normal"/>
    <w:rsid w:val="00285C9A"/>
    <w:pPr>
      <w:tabs>
        <w:tab w:val="left" w:pos="-360"/>
      </w:tabs>
      <w:ind w:left="1440" w:right="720"/>
      <w:jc w:val="both"/>
    </w:pPr>
    <w:rPr>
      <w:sz w:val="24"/>
    </w:rPr>
  </w:style>
  <w:style w:type="paragraph" w:styleId="BodyTextIndent3">
    <w:name w:val="Body Text Indent 3"/>
    <w:basedOn w:val="Normal"/>
    <w:rsid w:val="00285C9A"/>
    <w:pPr>
      <w:tabs>
        <w:tab w:val="left" w:pos="1440"/>
        <w:tab w:val="left" w:pos="2160"/>
        <w:tab w:val="left" w:pos="2880"/>
        <w:tab w:val="left" w:pos="3600"/>
        <w:tab w:val="left" w:pos="4320"/>
        <w:tab w:val="left" w:pos="5040"/>
        <w:tab w:val="left" w:pos="5760"/>
        <w:tab w:val="left" w:pos="6480"/>
        <w:tab w:val="left" w:pos="7200"/>
        <w:tab w:val="left" w:pos="7920"/>
      </w:tabs>
      <w:ind w:left="720" w:hanging="720"/>
      <w:jc w:val="both"/>
    </w:pPr>
    <w:rPr>
      <w:sz w:val="22"/>
    </w:rPr>
  </w:style>
  <w:style w:type="paragraph" w:styleId="BodyText3">
    <w:name w:val="Body Text 3"/>
    <w:basedOn w:val="Normal"/>
    <w:rsid w:val="00285C9A"/>
    <w:pPr>
      <w:tabs>
        <w:tab w:val="left" w:pos="720"/>
      </w:tabs>
      <w:ind w:right="29"/>
      <w:jc w:val="both"/>
    </w:pPr>
    <w:rPr>
      <w:sz w:val="22"/>
    </w:rPr>
  </w:style>
  <w:style w:type="paragraph" w:customStyle="1" w:styleId="DefaultText">
    <w:name w:val="Default Text"/>
    <w:basedOn w:val="Normal"/>
    <w:rsid w:val="00285C9A"/>
    <w:rPr>
      <w:sz w:val="24"/>
      <w:lang w:val="en-US"/>
    </w:rPr>
  </w:style>
  <w:style w:type="paragraph" w:styleId="ListParagraph">
    <w:name w:val="List Paragraph"/>
    <w:basedOn w:val="Normal"/>
    <w:uiPriority w:val="34"/>
    <w:qFormat/>
    <w:rsid w:val="005B5306"/>
    <w:pPr>
      <w:ind w:left="720"/>
      <w:contextualSpacing/>
    </w:pPr>
  </w:style>
  <w:style w:type="paragraph" w:styleId="BalloonText">
    <w:name w:val="Balloon Text"/>
    <w:basedOn w:val="Normal"/>
    <w:link w:val="BalloonTextChar"/>
    <w:uiPriority w:val="99"/>
    <w:semiHidden/>
    <w:unhideWhenUsed/>
    <w:rsid w:val="00273B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3B09"/>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880246">
      <w:bodyDiv w:val="1"/>
      <w:marLeft w:val="0"/>
      <w:marRight w:val="0"/>
      <w:marTop w:val="0"/>
      <w:marBottom w:val="0"/>
      <w:divBdr>
        <w:top w:val="none" w:sz="0" w:space="0" w:color="auto"/>
        <w:left w:val="none" w:sz="0" w:space="0" w:color="auto"/>
        <w:bottom w:val="none" w:sz="0" w:space="0" w:color="auto"/>
        <w:right w:val="none" w:sz="0" w:space="0" w:color="auto"/>
      </w:divBdr>
    </w:div>
    <w:div w:id="1000353285">
      <w:bodyDiv w:val="1"/>
      <w:marLeft w:val="0"/>
      <w:marRight w:val="0"/>
      <w:marTop w:val="0"/>
      <w:marBottom w:val="0"/>
      <w:divBdr>
        <w:top w:val="none" w:sz="0" w:space="0" w:color="auto"/>
        <w:left w:val="none" w:sz="0" w:space="0" w:color="auto"/>
        <w:bottom w:val="none" w:sz="0" w:space="0" w:color="auto"/>
        <w:right w:val="none" w:sz="0" w:space="0" w:color="auto"/>
      </w:divBdr>
    </w:div>
    <w:div w:id="1667433995">
      <w:bodyDiv w:val="1"/>
      <w:marLeft w:val="0"/>
      <w:marRight w:val="0"/>
      <w:marTop w:val="0"/>
      <w:marBottom w:val="0"/>
      <w:divBdr>
        <w:top w:val="none" w:sz="0" w:space="0" w:color="auto"/>
        <w:left w:val="none" w:sz="0" w:space="0" w:color="auto"/>
        <w:bottom w:val="none" w:sz="0" w:space="0" w:color="auto"/>
        <w:right w:val="none" w:sz="0" w:space="0" w:color="auto"/>
      </w:divBdr>
    </w:div>
    <w:div w:id="200219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4FB6B-D270-4799-A9A1-380C5AD63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1281</Words>
  <Characters>7306</Characters>
  <Application>Microsoft Office Word</Application>
  <DocSecurity>0</DocSecurity>
  <Lines>60</Lines>
  <Paragraphs>17</Paragraphs>
  <ScaleCrop>false</ScaleCrop>
  <HeadingPairs>
    <vt:vector size="4" baseType="variant">
      <vt:variant>
        <vt:lpstr>Title</vt:lpstr>
      </vt:variant>
      <vt:variant>
        <vt:i4>1</vt:i4>
      </vt:variant>
      <vt:variant>
        <vt:lpstr>                                                                    ANNEXURE-1</vt:lpstr>
      </vt:variant>
      <vt:variant>
        <vt:i4>0</vt:i4>
      </vt:variant>
    </vt:vector>
  </HeadingPairs>
  <TitlesOfParts>
    <vt:vector size="1" baseType="lpstr">
      <vt:lpstr>ANNEXURE-1</vt:lpstr>
    </vt:vector>
  </TitlesOfParts>
  <Company>bhel</Company>
  <LinksUpToDate>false</LinksUpToDate>
  <CharactersWithSpaces>8570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ANNEXURE-1</dc:title>
  <dc:subject/>
  <dc:creator>pem</dc:creator>
  <cp:keywords/>
  <dc:description/>
  <cp:lastModifiedBy>DHARMENDRA KUMAR - IT</cp:lastModifiedBy>
  <cp:revision>22</cp:revision>
  <cp:lastPrinted>2014-06-10T11:10:00Z</cp:lastPrinted>
  <dcterms:created xsi:type="dcterms:W3CDTF">2014-04-30T08:40:00Z</dcterms:created>
  <dcterms:modified xsi:type="dcterms:W3CDTF">2014-06-17T05:54:00Z</dcterms:modified>
</cp:coreProperties>
</file>